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4820"/>
        <w:gridCol w:w="2375"/>
      </w:tblGrid>
      <w:tr w:rsidR="00EC7C48" w:rsidTr="00817424">
        <w:trPr>
          <w:jc w:val="center"/>
        </w:trPr>
        <w:tc>
          <w:tcPr>
            <w:tcW w:w="96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EC7C48" w:rsidTr="00817424">
        <w:trPr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EC7C48" w:rsidTr="00817424">
        <w:trPr>
          <w:jc w:val="center"/>
        </w:trPr>
        <w:tc>
          <w:tcPr>
            <w:tcW w:w="2409" w:type="dxa"/>
            <w:shd w:val="clear" w:color="auto" w:fill="auto"/>
          </w:tcPr>
          <w:p w:rsidR="00EC7C48" w:rsidRDefault="00EC7C48" w:rsidP="00D13C42">
            <w:pPr>
              <w:snapToGri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napToGrid w:val="0"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(МБДОУ  д/с № 10)</w:t>
            </w:r>
          </w:p>
        </w:tc>
        <w:tc>
          <w:tcPr>
            <w:tcW w:w="2375" w:type="dxa"/>
            <w:shd w:val="clear" w:color="auto" w:fill="auto"/>
          </w:tcPr>
          <w:p w:rsidR="00EC7C48" w:rsidRDefault="00EC7C48" w:rsidP="00D13C4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C7C48" w:rsidTr="00817424">
        <w:trPr>
          <w:jc w:val="center"/>
        </w:trPr>
        <w:tc>
          <w:tcPr>
            <w:tcW w:w="9604" w:type="dxa"/>
            <w:gridSpan w:val="3"/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(краткое наименование)</w:t>
            </w:r>
          </w:p>
        </w:tc>
      </w:tr>
    </w:tbl>
    <w:p w:rsidR="00EC7C48" w:rsidRDefault="00EC7C48" w:rsidP="00EC7C4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90"/>
        <w:gridCol w:w="1633"/>
        <w:gridCol w:w="292"/>
        <w:gridCol w:w="1311"/>
        <w:gridCol w:w="293"/>
        <w:gridCol w:w="874"/>
        <w:gridCol w:w="1602"/>
        <w:gridCol w:w="293"/>
        <w:gridCol w:w="2733"/>
      </w:tblGrid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shd w:val="clear" w:color="auto" w:fill="auto"/>
            <w:vAlign w:val="bottom"/>
          </w:tcPr>
          <w:p w:rsidR="00EC7C48" w:rsidRDefault="00EC7C48" w:rsidP="00D13C4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(конференция) работников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10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1F24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представительного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Фоменко Т.Г. </w:t>
            </w:r>
          </w:p>
        </w:tc>
      </w:tr>
      <w:tr w:rsidR="00EC7C48" w:rsidTr="00A970A0">
        <w:trPr>
          <w:trHeight w:hRule="exact" w:val="340"/>
        </w:trPr>
        <w:tc>
          <w:tcPr>
            <w:tcW w:w="1384" w:type="dxa"/>
            <w:shd w:val="clear" w:color="auto" w:fill="auto"/>
            <w:vAlign w:val="bottom"/>
          </w:tcPr>
          <w:p w:rsidR="00EC7C48" w:rsidRDefault="00EC7C48" w:rsidP="00D13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от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Pr="00A970A0" w:rsidRDefault="001F24BF" w:rsidP="007B12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1274">
              <w:rPr>
                <w:rFonts w:ascii="Times New Roman" w:hAnsi="Times New Roman" w:cs="Times New Roman"/>
              </w:rPr>
              <w:t>2</w:t>
            </w:r>
            <w:r w:rsidR="00A970A0" w:rsidRPr="00A970A0">
              <w:rPr>
                <w:rFonts w:ascii="Times New Roman" w:hAnsi="Times New Roman" w:cs="Times New Roman"/>
              </w:rPr>
              <w:t>.03.202</w:t>
            </w:r>
            <w:r w:rsidR="00A95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Pr="007B1274" w:rsidRDefault="00A970A0" w:rsidP="007B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1274" w:rsidRPr="007B1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 И. О.)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Pr="007B1274" w:rsidRDefault="007B1274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274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</w:tcPr>
          <w:p w:rsidR="00EC7C48" w:rsidRPr="00EF3041" w:rsidRDefault="00EC7C48" w:rsidP="00D13C42">
            <w:pPr>
              <w:snapToGrid w:val="0"/>
              <w:spacing w:after="0" w:line="240" w:lineRule="auto"/>
              <w:jc w:val="center"/>
            </w:pPr>
            <w:r w:rsidRPr="00EF3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7B1274" w:rsidRPr="00EF3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1274" w:rsidRPr="00EF304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</w:tcPr>
          <w:p w:rsidR="00EC7C48" w:rsidRPr="00EF3041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C48" w:rsidRDefault="00EC7C48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  <w:bookmarkStart w:id="0" w:name="_GoBack"/>
      <w:bookmarkEnd w:id="0"/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Pr="001F24BF" w:rsidRDefault="001F24BF" w:rsidP="00EC7C48">
      <w:pPr>
        <w:spacing w:after="0" w:line="240" w:lineRule="auto"/>
        <w:rPr>
          <w:rFonts w:eastAsia="Times New Roman"/>
          <w:b/>
          <w:sz w:val="32"/>
          <w:szCs w:val="32"/>
          <w:lang w:val="en-US" w:eastAsia="ru-RU"/>
        </w:rPr>
      </w:pPr>
    </w:p>
    <w:p w:rsidR="00EC7C48" w:rsidRPr="001F24BF" w:rsidRDefault="00EC7C48" w:rsidP="00EC7C48">
      <w:pPr>
        <w:pStyle w:val="a9"/>
        <w:jc w:val="center"/>
        <w:rPr>
          <w:sz w:val="32"/>
          <w:szCs w:val="32"/>
        </w:rPr>
      </w:pPr>
      <w:r w:rsidRPr="001F24BF">
        <w:rPr>
          <w:rFonts w:ascii="Times New Roman" w:hAnsi="Times New Roman" w:cs="Times New Roman"/>
          <w:b/>
          <w:sz w:val="32"/>
          <w:szCs w:val="32"/>
          <w:lang w:eastAsia="ar-SA"/>
        </w:rPr>
        <w:t>Отчет о результатах самообследования</w:t>
      </w:r>
      <w:r w:rsidRPr="001F24BF">
        <w:rPr>
          <w:rFonts w:ascii="Times New Roman" w:hAnsi="Times New Roman" w:cs="Times New Roman"/>
          <w:b/>
          <w:sz w:val="32"/>
          <w:szCs w:val="32"/>
          <w:lang w:eastAsia="ar-SA"/>
        </w:rPr>
        <w:br/>
      </w:r>
      <w:r w:rsidRPr="001F24BF">
        <w:rPr>
          <w:rFonts w:ascii="Times New Roman" w:hAnsi="Times New Roman" w:cs="Times New Roman"/>
          <w:sz w:val="32"/>
          <w:szCs w:val="32"/>
        </w:rPr>
        <w:t>МБДОУ д/с № 10</w:t>
      </w:r>
      <w:r w:rsidRPr="001F24BF">
        <w:rPr>
          <w:rFonts w:ascii="Times New Roman" w:hAnsi="Times New Roman" w:cs="Times New Roman"/>
          <w:sz w:val="32"/>
          <w:szCs w:val="32"/>
        </w:rPr>
        <w:br/>
      </w:r>
      <w:r w:rsidRPr="001F24BF">
        <w:rPr>
          <w:rFonts w:ascii="Times New Roman" w:hAnsi="Times New Roman" w:cs="Times New Roman"/>
          <w:b/>
          <w:sz w:val="32"/>
          <w:szCs w:val="32"/>
        </w:rPr>
        <w:t>за 202</w:t>
      </w:r>
      <w:r w:rsidR="0053250E">
        <w:rPr>
          <w:rFonts w:ascii="Times New Roman" w:hAnsi="Times New Roman" w:cs="Times New Roman"/>
          <w:b/>
          <w:sz w:val="32"/>
          <w:szCs w:val="32"/>
        </w:rPr>
        <w:t>3</w:t>
      </w:r>
      <w:r w:rsidRPr="001F24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7C48" w:rsidRDefault="00EC7C48" w:rsidP="00EC7C48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2E7C66" w:rsidRPr="00817424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1F24BF" w:rsidRPr="00817424" w:rsidRDefault="001F24BF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Pr="00817424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1F24BF" w:rsidRPr="00817424" w:rsidRDefault="001F24BF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EC7C48" w:rsidRPr="00D13C42" w:rsidRDefault="00EC7C48" w:rsidP="00D13C42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Style w:val="s110"/>
          <w:rFonts w:ascii="Times New Roman" w:hAnsi="Times New Roman" w:cs="Times New Roman"/>
          <w:bCs/>
          <w:szCs w:val="24"/>
        </w:rPr>
        <w:lastRenderedPageBreak/>
        <w:t>Аналитическая часть</w:t>
      </w:r>
    </w:p>
    <w:p w:rsidR="00EC7C48" w:rsidRPr="00D13C42" w:rsidRDefault="00EC7C48" w:rsidP="00D13C42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D13C42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Ind w:w="-95" w:type="dxa"/>
        <w:tblLayout w:type="fixed"/>
        <w:tblLook w:val="0000" w:firstRow="0" w:lastRow="0" w:firstColumn="0" w:lastColumn="0" w:noHBand="0" w:noVBand="0"/>
      </w:tblPr>
      <w:tblGrid>
        <w:gridCol w:w="3622"/>
        <w:gridCol w:w="6799"/>
      </w:tblGrid>
      <w:tr w:rsidR="00EC7C48" w:rsidRPr="00D13C42" w:rsidTr="00D13C42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EC7C48" w:rsidRPr="00D13C42" w:rsidTr="00D13C42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 xml:space="preserve">Фоменко Татьяна Геннадьевна </w:t>
            </w:r>
          </w:p>
        </w:tc>
      </w:tr>
      <w:tr w:rsidR="00EC7C48" w:rsidRPr="00D13C42" w:rsidTr="00D13C42">
        <w:trPr>
          <w:trHeight w:val="3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347931, Ростовская область, г. Таганрог, 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Пальмиро </w:t>
            </w:r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Тольятти 34-5</w:t>
            </w:r>
          </w:p>
        </w:tc>
      </w:tr>
      <w:tr w:rsidR="00EC7C48" w:rsidRPr="00D13C42" w:rsidTr="00D13C42">
        <w:trPr>
          <w:trHeight w:val="3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>8(8634)37-63-80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sad10@tagobr.ru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«Город Таганрог» 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02.04.2007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>№ 5718 от 09.09.2015</w:t>
            </w:r>
          </w:p>
        </w:tc>
      </w:tr>
    </w:tbl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szCs w:val="24"/>
          <w:lang w:val="en-US"/>
        </w:rPr>
        <w:t>II</w:t>
      </w:r>
      <w:r w:rsidRPr="00D13C42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tbl>
      <w:tblPr>
        <w:tblW w:w="5000" w:type="pct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421"/>
      </w:tblGrid>
      <w:tr w:rsidR="00EC7C48" w:rsidRPr="00D13C42" w:rsidTr="00D13C42">
        <w:tc>
          <w:tcPr>
            <w:tcW w:w="10151" w:type="dxa"/>
            <w:shd w:val="clear" w:color="auto" w:fill="auto"/>
          </w:tcPr>
          <w:p w:rsidR="00EC7C48" w:rsidRPr="00D13C42" w:rsidRDefault="00EC7C48" w:rsidP="00D13C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Структура управления: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EC7C48" w:rsidRPr="00D13C42" w:rsidRDefault="00EC7C48" w:rsidP="00D13C42">
            <w:pPr>
              <w:snapToGri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Заведующий: Фоменко Татьяна Геннадьевна,</w:t>
            </w:r>
          </w:p>
          <w:p w:rsidR="00EC7C48" w:rsidRPr="00D13C42" w:rsidRDefault="00EC7C48" w:rsidP="00D13C42">
            <w:pPr>
              <w:snapToGri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Заместитель заведующего </w:t>
            </w:r>
            <w:r w:rsidR="00DE2D47" w:rsidRPr="00D13C42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о воспитательной и методической работе</w:t>
            </w:r>
            <w:r w:rsidR="00527682" w:rsidRPr="00D13C42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E2D47" w:rsidRPr="00D13C42">
              <w:rPr>
                <w:rFonts w:ascii="Times New Roman" w:hAnsi="Times New Roman" w:cs="Times New Roman"/>
                <w:color w:val="000000"/>
                <w:szCs w:val="24"/>
              </w:rPr>
              <w:t>Новикова Любовь Анатольевна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–</w:t>
            </w:r>
            <w:r w:rsidR="0053250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стаж работ</w:t>
            </w:r>
            <w:r w:rsidR="0053250E">
              <w:rPr>
                <w:rFonts w:ascii="Times New Roman" w:hAnsi="Times New Roman" w:cs="Times New Roman"/>
                <w:color w:val="000000"/>
                <w:szCs w:val="24"/>
              </w:rPr>
              <w:t xml:space="preserve">ы в занимаемой должности – 2 </w:t>
            </w:r>
            <w:r w:rsidR="00DE2D47" w:rsidRPr="00D13C42"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 w:rsidR="0053250E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  <w:r w:rsidR="005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 Музыкальный руководитель, инструктор по физической культуре, педагог-психолог, учитель — логопед.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Формы общественного управления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: общее собрание (конференция) работников, педагогический совет.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Управление в МБДОУ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строится на принципах единоначалия и самоуправления, обеспечивающих государственно-общественный характер управления. 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детском саду создана Комиссия по урегулированию споров между участниками образовательных отношений.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Распределение административных обязанностей утверждается приказом руководителя, который доводится до сведения всех членов коллектива.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Координация деятельности всех педагогов, обслуживающего персонала обеспечивает слаженность, бесперебойность и непрерывность работы дошкольного учреждения. С этой целью проводятся: общие собрания работников, Педагогические советы, совещания при заведующем и заместителе заведующего по воспитательной и методической работе.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Результативность образовательной программы отслеживается заместителем заведующего по воспитательной  и  методической  работе, воспитателями и заведующим МБДОУ. Результаты обсуждаются на общих собраниях работников, педагогических советах, рабочих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совещаниях.  В МБДОУ соблюдается исполнительская и финансовая дисциплина. Выполнение требований охраны труда и безопасности жизнедеятельности детей и сотрудников находятся под контролем администрации. 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Локальные акты, являющиеся неотъемлемой частью Устава ОУ, определяют уровень взаимоотношений всех субъектов образовательного процесса – дети – родители – педагоги.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Отношения между Учредителем и дошкольным учреждением определяется действующим законодательством, нормативно – правовыми документами органов государственной власти и местного самоуправления.</w:t>
            </w:r>
          </w:p>
          <w:p w:rsidR="00EC7C48" w:rsidRPr="00D13C42" w:rsidRDefault="00EC7C48" w:rsidP="00D13C42">
            <w:pPr>
              <w:pStyle w:val="a3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Cs w:val="24"/>
              </w:rPr>
              <w:t>Вывод: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 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      </w:r>
          </w:p>
        </w:tc>
      </w:tr>
    </w:tbl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Cs/>
          <w:szCs w:val="24"/>
          <w:lang w:val="en-US"/>
        </w:rPr>
        <w:lastRenderedPageBreak/>
        <w:t>III</w:t>
      </w:r>
      <w:r w:rsidRPr="00D13C42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Образовательный процесс в ДОУ осуществляется на русском языке, по очной форме.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Образовательная деятельность планируется согласно учебному и годовому  плану  работы  на учебный год, утверждённые на педагогическом совете.</w:t>
      </w:r>
      <w:r w:rsidR="00817424" w:rsidRPr="00817424">
        <w:rPr>
          <w:rFonts w:hAnsi="Times New Roman" w:cs="Times New Roman"/>
          <w:color w:val="000000"/>
          <w:szCs w:val="24"/>
        </w:rPr>
        <w:t xml:space="preserve"> </w:t>
      </w:r>
      <w:r w:rsidR="00817424" w:rsidRPr="00691756">
        <w:rPr>
          <w:rFonts w:ascii="Times New Roman" w:hAnsi="Times New Roman" w:cs="Times New Roman"/>
          <w:color w:val="000000"/>
          <w:szCs w:val="24"/>
        </w:rPr>
        <w:t>На заседании установочного педагогического совета в августе</w:t>
      </w:r>
      <w:r w:rsidR="0053250E" w:rsidRPr="00691756">
        <w:rPr>
          <w:rFonts w:ascii="Times New Roman" w:hAnsi="Times New Roman" w:cs="Times New Roman"/>
          <w:color w:val="000000"/>
          <w:szCs w:val="24"/>
        </w:rPr>
        <w:t xml:space="preserve"> 2023</w:t>
      </w:r>
      <w:r w:rsidR="00817424" w:rsidRPr="00691756">
        <w:rPr>
          <w:rFonts w:ascii="Times New Roman" w:hAnsi="Times New Roman" w:cs="Times New Roman"/>
          <w:color w:val="000000"/>
          <w:szCs w:val="24"/>
        </w:rPr>
        <w:t xml:space="preserve"> года была утверждена образовательная программа дошкольного образования, разработанная на основе Федеральной образовательной программы дошкольного образования. Программа состоит из обязательной и вариативной частей. Обязательная часть ОП ДО оформлена с учетом ФОП ДО. Вариативная часть включает авторские и парциальные программы, которые отражают специфику детского сада, индивидуальные потребности воспитанников, мнение их родителей и условия, в которых проходит педагогический процесс. Образовательный процесс для детей с ОВЗ и детей-инвалидов осуществляется в соответствии с адаптированной образовательной программой дошкольного образования для детей с ТНР (ОНР). </w:t>
      </w:r>
      <w:r w:rsidRPr="00691756">
        <w:rPr>
          <w:rFonts w:ascii="Times New Roman" w:hAnsi="Times New Roman" w:cs="Times New Roman"/>
          <w:color w:val="000000"/>
          <w:szCs w:val="24"/>
        </w:rPr>
        <w:t xml:space="preserve"> Работа в группах организуется по рабочим программам, включающим</w:t>
      </w:r>
      <w:r w:rsidRPr="00D13C42">
        <w:rPr>
          <w:rFonts w:ascii="Times New Roman" w:hAnsi="Times New Roman" w:cs="Times New Roman"/>
          <w:color w:val="000000"/>
          <w:szCs w:val="24"/>
        </w:rPr>
        <w:t>: перспективное планирование, разработанное педагогами ДОУ, программы принимаются на педагогическом совете, утверждаются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 устанавливаются в соответствии с санитарно-гигиеническими нормами и требованиями, регламентируются учебным планом.</w:t>
      </w:r>
    </w:p>
    <w:p w:rsidR="00EC7C48" w:rsidRPr="00D13C42" w:rsidRDefault="00EC7C48" w:rsidP="00D13C42">
      <w:pPr>
        <w:pStyle w:val="a3"/>
        <w:tabs>
          <w:tab w:val="left" w:pos="685"/>
        </w:tabs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817424" w:rsidRPr="00691756" w:rsidRDefault="00EC7C48" w:rsidP="00D13C42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91756"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</w:p>
    <w:p w:rsidR="00817424" w:rsidRPr="00691756" w:rsidRDefault="00817424" w:rsidP="00817424">
      <w:pPr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Образовательная деятельность по ОП ДО осуществляется в группах общеразвивающей и компенсирующей направленности. В детском саду функционируют 6 возрастных групп. Из 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7"/>
        <w:gridCol w:w="2454"/>
        <w:gridCol w:w="2127"/>
        <w:gridCol w:w="2409"/>
      </w:tblGrid>
      <w:tr w:rsidR="00817424" w:rsidRPr="00691756" w:rsidTr="006917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424" w:rsidRPr="00691756" w:rsidRDefault="00817424" w:rsidP="005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9175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Направление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424" w:rsidRPr="00691756" w:rsidRDefault="00817424" w:rsidP="005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9175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Возраст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424" w:rsidRPr="00691756" w:rsidRDefault="00817424" w:rsidP="005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9175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Количество групп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424" w:rsidRPr="00691756" w:rsidRDefault="00817424" w:rsidP="005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9175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Количество детей</w:t>
            </w:r>
          </w:p>
        </w:tc>
      </w:tr>
      <w:tr w:rsidR="00817424" w:rsidRPr="00691756" w:rsidTr="00691756">
        <w:trPr>
          <w:trHeight w:val="4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Общеразвивающее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756" w:rsidRDefault="00691756" w:rsidP="0069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</w:t>
            </w:r>
          </w:p>
          <w:p w:rsidR="00817424" w:rsidRPr="00691756" w:rsidRDefault="00691756" w:rsidP="0069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12640C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91756" w:rsidRPr="00691756" w:rsidTr="00691756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756" w:rsidRPr="00691756" w:rsidRDefault="00691756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756" w:rsidRDefault="00691756" w:rsidP="0069175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Вторая м</w:t>
            </w: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 xml:space="preserve">ладшая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756" w:rsidRPr="00691756" w:rsidRDefault="00691756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756" w:rsidRPr="00691756" w:rsidRDefault="0012640C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17424" w:rsidRPr="00691756" w:rsidTr="006917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Средняя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12640C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17424" w:rsidRPr="00691756" w:rsidTr="006917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Старшая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12640C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17424" w:rsidRPr="00691756" w:rsidTr="006917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Подготовительная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12640C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17424" w:rsidRPr="00691756" w:rsidTr="006917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817424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 xml:space="preserve">Компенсирующее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 xml:space="preserve">Старшая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12640C" w:rsidP="0069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17424" w:rsidRPr="00691756" w:rsidTr="00691756">
        <w:tc>
          <w:tcPr>
            <w:tcW w:w="4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817424" w:rsidP="0053250E">
            <w:pPr>
              <w:rPr>
                <w:rFonts w:ascii="Times New Roman" w:hAnsi="Times New Roman" w:cs="Times New Roman"/>
              </w:rPr>
            </w:pPr>
            <w:r w:rsidRPr="00691756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691756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691756" w:rsidRDefault="00691756" w:rsidP="0053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105</w:t>
            </w:r>
          </w:p>
        </w:tc>
      </w:tr>
    </w:tbl>
    <w:p w:rsidR="00817424" w:rsidRPr="00691756" w:rsidRDefault="00817424" w:rsidP="00817424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17424" w:rsidRPr="00691756" w:rsidRDefault="00817424" w:rsidP="00817424">
      <w:pPr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b/>
          <w:bCs/>
          <w:color w:val="000000"/>
          <w:szCs w:val="24"/>
        </w:rPr>
        <w:t xml:space="preserve">Воспитательная работа. </w:t>
      </w:r>
      <w:r w:rsidRPr="00691756">
        <w:rPr>
          <w:rFonts w:ascii="Times New Roman" w:hAnsi="Times New Roman" w:cs="Times New Roman"/>
          <w:color w:val="000000"/>
          <w:szCs w:val="24"/>
        </w:rPr>
        <w:t>Реализация цели и задач программы воспитания осуществлялась по основным направлениям (модулям):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развитие основ нравственной культуры;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формирование основ семейных и гражданских ценностей;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формирование основ гражданской идентичности;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формирование основ социокультурных ценностей;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формирование основ межэтнического взаимодействия;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формирование основ информационной культуры;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формирование основ экологической культуры;</w:t>
      </w:r>
    </w:p>
    <w:p w:rsidR="00817424" w:rsidRPr="00691756" w:rsidRDefault="00817424" w:rsidP="00817424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воспитание культуры труда.</w:t>
      </w:r>
    </w:p>
    <w:p w:rsidR="00817424" w:rsidRPr="00691756" w:rsidRDefault="00817424" w:rsidP="00817424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91756">
        <w:rPr>
          <w:rFonts w:ascii="Times New Roman" w:hAnsi="Times New Roman" w:cs="Times New Roman"/>
          <w:color w:val="000000"/>
          <w:szCs w:val="24"/>
        </w:rPr>
        <w:t>Для реализации программы воспитания был оформлен календарный план воспитательной работы, который включает в себя общесадовские и групповые мероприятия. План составлен с учетом федерального календарного плана воспитательной работы.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Построение образовательного процесса основывается на адекватных возрасту формах работы с детьми. Обязательным условием для нашего ДОУ является активное познание воспитанников окружающего мира через деятельность (общение, игра, познавательно-исследовательская деятельность - как сквозные механизмы развития ребенка).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В практике ДОУ используются разнообразные формы работы с детьми:</w:t>
      </w:r>
    </w:p>
    <w:p w:rsidR="00EC7C48" w:rsidRPr="00D13C42" w:rsidRDefault="00EC7C48" w:rsidP="00D13C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Непрерывная образовательная деятельность</w:t>
      </w:r>
    </w:p>
    <w:p w:rsidR="00EC7C48" w:rsidRPr="00D13C42" w:rsidRDefault="00EC7C48" w:rsidP="00D13C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Образовательная деятельность при проведении режимных моментов</w:t>
      </w:r>
    </w:p>
    <w:p w:rsidR="00EC7C48" w:rsidRPr="00D13C42" w:rsidRDefault="00EC7C48" w:rsidP="00D13C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Самостоятельная деятельность детей</w:t>
      </w:r>
    </w:p>
    <w:p w:rsidR="00EC7C48" w:rsidRPr="00D13C42" w:rsidRDefault="00EC7C48" w:rsidP="00D13C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Индивидуальная работа с детьми</w:t>
      </w:r>
    </w:p>
    <w:p w:rsidR="00EC7C48" w:rsidRPr="00D13C42" w:rsidRDefault="00EC7C48" w:rsidP="00D13C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Взаимодействие с семьями воспитанников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i/>
          <w:color w:val="000000"/>
          <w:szCs w:val="24"/>
        </w:rPr>
        <w:t>В образовательной деятельности используется индивидуальный образовательный маршрут, который включает основные направления:</w:t>
      </w:r>
    </w:p>
    <w:p w:rsidR="00EC7C48" w:rsidRPr="00D13C42" w:rsidRDefault="001F24BF" w:rsidP="001F24BF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организация движения (разви</w:t>
      </w:r>
      <w:r>
        <w:rPr>
          <w:rFonts w:ascii="Times New Roman" w:hAnsi="Times New Roman" w:cs="Times New Roman"/>
          <w:color w:val="000000"/>
          <w:szCs w:val="24"/>
        </w:rPr>
        <w:t>тие общей и мелкой моторики);</w:t>
      </w:r>
      <w:r>
        <w:rPr>
          <w:rFonts w:ascii="Times New Roman" w:hAnsi="Times New Roman" w:cs="Times New Roman"/>
          <w:color w:val="000000"/>
          <w:szCs w:val="24"/>
        </w:rPr>
        <w:br/>
        <w:t xml:space="preserve">-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 xml:space="preserve">развитие навыков (культурно-гигиенических </w:t>
      </w:r>
      <w:r>
        <w:rPr>
          <w:rFonts w:ascii="Times New Roman" w:hAnsi="Times New Roman" w:cs="Times New Roman"/>
          <w:color w:val="000000"/>
          <w:szCs w:val="24"/>
        </w:rPr>
        <w:t>и коммуникативно-социальных);</w:t>
      </w:r>
      <w:r>
        <w:rPr>
          <w:rFonts w:ascii="Times New Roman" w:hAnsi="Times New Roman" w:cs="Times New Roman"/>
          <w:color w:val="000000"/>
          <w:szCs w:val="24"/>
        </w:rPr>
        <w:br/>
        <w:t xml:space="preserve">-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формирование деятельности ребенка (манипулятивной, сенсорно-перцептивной, предметно-практической, игровой, продуктивных видов - лепки, аппликации, рисования, ручной труд);</w:t>
      </w:r>
    </w:p>
    <w:p w:rsidR="00EC7C48" w:rsidRPr="00D13C42" w:rsidRDefault="001F24BF" w:rsidP="001F24BF">
      <w:pPr>
        <w:pStyle w:val="a3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-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развитие речи (формирование основы речи, сенсомоторного механизма, речевых функций);</w:t>
      </w:r>
    </w:p>
    <w:p w:rsidR="00EC7C48" w:rsidRPr="00D13C42" w:rsidRDefault="001F24BF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формирование представлений об окружающем (предметном мире и социальных отношениях);</w:t>
      </w:r>
    </w:p>
    <w:p w:rsidR="00EC7C48" w:rsidRPr="00D13C42" w:rsidRDefault="001F24BF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 формирование представлений о пространстве, времени и количестве.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Методы, используемые в работе:</w:t>
      </w:r>
    </w:p>
    <w:p w:rsidR="00EC7C48" w:rsidRPr="00D13C42" w:rsidRDefault="001F24BF" w:rsidP="001F24BF">
      <w:pPr>
        <w:pStyle w:val="a3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Беседы, игры, чтение художественной литературы, этюды, направленные на знакомство с различными эмоциями и чувствами, с «волш</w:t>
      </w:r>
      <w:r>
        <w:rPr>
          <w:rFonts w:ascii="Times New Roman" w:hAnsi="Times New Roman" w:cs="Times New Roman"/>
          <w:color w:val="000000"/>
          <w:szCs w:val="24"/>
        </w:rPr>
        <w:t>ебными» средствами понимания;</w:t>
      </w:r>
      <w:r>
        <w:rPr>
          <w:rFonts w:ascii="Times New Roman" w:hAnsi="Times New Roman" w:cs="Times New Roman"/>
          <w:color w:val="000000"/>
          <w:szCs w:val="24"/>
        </w:rPr>
        <w:br/>
        <w:t>-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Игры, упражнения и тренинги, способствующие развитию эмоционально 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</w:t>
      </w:r>
      <w:r>
        <w:rPr>
          <w:rFonts w:ascii="Times New Roman" w:hAnsi="Times New Roman" w:cs="Times New Roman"/>
          <w:color w:val="000000"/>
          <w:szCs w:val="24"/>
        </w:rPr>
        <w:t>слабление негативных эмоций);</w:t>
      </w:r>
      <w:r>
        <w:rPr>
          <w:rFonts w:ascii="Times New Roman" w:hAnsi="Times New Roman" w:cs="Times New Roman"/>
          <w:color w:val="000000"/>
          <w:szCs w:val="24"/>
        </w:rPr>
        <w:br/>
        <w:t>-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Занятия, игры и упражнения на развитие психических процессов</w:t>
      </w:r>
      <w:r>
        <w:rPr>
          <w:rFonts w:ascii="Times New Roman" w:hAnsi="Times New Roman" w:cs="Times New Roman"/>
          <w:color w:val="000000"/>
          <w:szCs w:val="24"/>
        </w:rPr>
        <w:t xml:space="preserve"> (памяти, внимания, восприятия, мышления,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вооб</w:t>
      </w:r>
      <w:r>
        <w:rPr>
          <w:rFonts w:ascii="Times New Roman" w:hAnsi="Times New Roman" w:cs="Times New Roman"/>
          <w:color w:val="000000"/>
          <w:szCs w:val="24"/>
        </w:rPr>
        <w:t>ражения);</w:t>
      </w:r>
      <w:r>
        <w:rPr>
          <w:rFonts w:ascii="Times New Roman" w:hAnsi="Times New Roman" w:cs="Times New Roman"/>
          <w:color w:val="000000"/>
          <w:szCs w:val="24"/>
        </w:rPr>
        <w:br/>
        <w:t>-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 xml:space="preserve"> Релаксационные упражнения (расслабление мышц лица, шеи, туловища, рук, ног и т. д.).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  <w:r w:rsidR="00DB1596" w:rsidRPr="0012640C">
        <w:rPr>
          <w:rFonts w:ascii="Times New Roman" w:hAnsi="Times New Roman" w:cs="Times New Roman"/>
          <w:color w:val="000000"/>
          <w:szCs w:val="24"/>
        </w:rPr>
        <w:t>За 202</w:t>
      </w:r>
      <w:r w:rsidR="0053250E" w:rsidRPr="0012640C">
        <w:rPr>
          <w:rFonts w:ascii="Times New Roman" w:hAnsi="Times New Roman" w:cs="Times New Roman"/>
          <w:color w:val="000000"/>
          <w:szCs w:val="24"/>
        </w:rPr>
        <w:t>3</w:t>
      </w:r>
      <w:r w:rsidRPr="0012640C">
        <w:rPr>
          <w:rFonts w:ascii="Times New Roman" w:hAnsi="Times New Roman" w:cs="Times New Roman"/>
          <w:color w:val="000000"/>
          <w:szCs w:val="24"/>
        </w:rPr>
        <w:t xml:space="preserve"> </w:t>
      </w:r>
      <w:r w:rsidR="00DE2D47" w:rsidRPr="0012640C">
        <w:rPr>
          <w:rFonts w:ascii="Times New Roman" w:hAnsi="Times New Roman" w:cs="Times New Roman"/>
          <w:color w:val="000000"/>
          <w:szCs w:val="24"/>
        </w:rPr>
        <w:t>год  МБДОУ д/с № 10  посещали 1</w:t>
      </w:r>
      <w:r w:rsidR="0012640C" w:rsidRPr="0012640C">
        <w:rPr>
          <w:rFonts w:ascii="Times New Roman" w:hAnsi="Times New Roman" w:cs="Times New Roman"/>
          <w:color w:val="000000"/>
          <w:szCs w:val="24"/>
        </w:rPr>
        <w:t xml:space="preserve">05 </w:t>
      </w:r>
      <w:r w:rsidR="00DE2D47" w:rsidRPr="0012640C">
        <w:rPr>
          <w:rFonts w:ascii="Times New Roman" w:hAnsi="Times New Roman" w:cs="Times New Roman"/>
          <w:color w:val="000000"/>
          <w:szCs w:val="24"/>
        </w:rPr>
        <w:t>детей</w:t>
      </w:r>
      <w:r w:rsidRPr="0012640C">
        <w:rPr>
          <w:rFonts w:ascii="Times New Roman" w:hAnsi="Times New Roman" w:cs="Times New Roman"/>
          <w:color w:val="000000"/>
          <w:szCs w:val="24"/>
        </w:rPr>
        <w:t>.</w:t>
      </w:r>
    </w:p>
    <w:p w:rsidR="00817424" w:rsidRDefault="00EC7C48" w:rsidP="00817424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Контингент воспитанников социально благополучный. Преобладают  полные семьи,  имеющие  2 детей, многодетные семьи.</w:t>
      </w:r>
    </w:p>
    <w:p w:rsidR="00EC7C48" w:rsidRPr="00817424" w:rsidRDefault="00EC7C48" w:rsidP="00817424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17424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 </w:t>
      </w:r>
      <w:r w:rsidRPr="00817424">
        <w:rPr>
          <w:rFonts w:ascii="Times New Roman" w:hAnsi="Times New Roman" w:cs="Times New Roman"/>
          <w:b/>
          <w:color w:val="000000"/>
          <w:szCs w:val="24"/>
        </w:rPr>
        <w:t>Охрана и укрепление здоровья детей</w:t>
      </w:r>
      <w:r w:rsidRPr="00817424">
        <w:rPr>
          <w:rFonts w:ascii="Times New Roman" w:hAnsi="Times New Roman" w:cs="Times New Roman"/>
          <w:b/>
          <w:i/>
          <w:color w:val="000000"/>
          <w:szCs w:val="24"/>
        </w:rPr>
        <w:t>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Одной из главных задач МБДОУ – сохранение и укрепление здоровья детей, поэтому основными формами работы, направленными на охрану и укрепление здоровья детей, являются профилактические мероприятия (с письменного согласия родителей, законных представителей).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плановая вакцинация, проводимая учреждениями здравоохранения города Таганрога;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оптимизация режима  двигательной активности в помещении и на прогулке; 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соблюдение режима проветривания во время бодрствования,  сна и во время отсутствия детей;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использование вариативных режимов дня;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соблюдение требований к максимальной учебной нагрузке;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формирование навыков здорового образа жизни;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ведение контактных детей во время карантина;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профилактические закаливающие процедуры: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водное закаливание при обширном умывании и мытье ног прохладной водой в тёплый период года;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солнечные ванны и соблюдение питьевого режима в летний период;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воздушные ванны, бодрящая гимнастика после сна;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хождение по массажным дорожкам  с целью профилактики плоскостопия;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333333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облегчённая одежда детей в группе и на занятиях физкультурой и другие.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Все перечисленные профилактические мероприятия способствуют  укреплению иммунитета у детей, улучшению сопротивляемости организма, и, как следствие, значительному уменьшению количества случаев заболевания, их продолжительности и тяжести протекания.</w:t>
      </w:r>
    </w:p>
    <w:p w:rsidR="00EC7C48" w:rsidRPr="00817424" w:rsidRDefault="00EC7C48" w:rsidP="00817424">
      <w:pPr>
        <w:pStyle w:val="a3"/>
        <w:spacing w:after="0"/>
        <w:rPr>
          <w:rFonts w:ascii="Times New Roman" w:hAnsi="Times New Roman" w:cs="Times New Roman"/>
          <w:b/>
          <w:szCs w:val="24"/>
        </w:rPr>
      </w:pPr>
      <w:r w:rsidRPr="00817424">
        <w:rPr>
          <w:rFonts w:ascii="Times New Roman" w:hAnsi="Times New Roman" w:cs="Times New Roman"/>
          <w:b/>
          <w:color w:val="000000"/>
          <w:szCs w:val="24"/>
        </w:rPr>
        <w:t>Формирование основ гигиенических знаний и здорового образа жизни: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Развитие представлений и навыков здорового образа жизн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и и поддержания здоровья (игры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занятия, чтение художественной литературы, досуги)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Воспитание общих и индивидуальных гигиенических навыков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Воспитание интереса и любви к физической активности.</w:t>
      </w:r>
    </w:p>
    <w:p w:rsidR="00EC7C48" w:rsidRDefault="00EC7C48" w:rsidP="00D13C42">
      <w:pPr>
        <w:shd w:val="clear" w:color="auto" w:fill="FFFFFF"/>
        <w:spacing w:after="0"/>
        <w:ind w:left="7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 xml:space="preserve">Питание в ОУ организованно в соответствии с санитарно – гигиеническими требованиями. 10-дневное меню дает возможность правильно обеспечивать разнообразие блюд. Ежемесячно проводится анализ питания по натуральным нормам, подсчитывается калорийность. Все продукты, поступающие в детский сад, имеют сертификат качества. </w:t>
      </w:r>
    </w:p>
    <w:p w:rsidR="00817424" w:rsidRDefault="00817424" w:rsidP="00D13C42">
      <w:pPr>
        <w:shd w:val="clear" w:color="auto" w:fill="FFFFFF"/>
        <w:spacing w:after="0"/>
        <w:ind w:left="7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817424" w:rsidRPr="000D513C" w:rsidRDefault="00817424" w:rsidP="00817424">
      <w:pPr>
        <w:rPr>
          <w:rFonts w:hAnsi="Times New Roman" w:cs="Times New Roman"/>
          <w:b/>
          <w:bCs/>
          <w:color w:val="000000"/>
          <w:szCs w:val="24"/>
        </w:rPr>
      </w:pPr>
      <w:r w:rsidRPr="000D513C">
        <w:rPr>
          <w:rFonts w:hAnsi="Times New Roman" w:cs="Times New Roman"/>
          <w:b/>
          <w:bCs/>
          <w:color w:val="000000"/>
          <w:szCs w:val="24"/>
        </w:rPr>
        <w:t>Дополнительное</w:t>
      </w:r>
      <w:r w:rsidRPr="000D513C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0D513C">
        <w:rPr>
          <w:rFonts w:hAnsi="Times New Roman" w:cs="Times New Roman"/>
          <w:b/>
          <w:bCs/>
          <w:color w:val="000000"/>
          <w:szCs w:val="24"/>
        </w:rPr>
        <w:t>образование</w:t>
      </w:r>
      <w:r w:rsidRPr="000D513C">
        <w:rPr>
          <w:rFonts w:hAnsi="Times New Roman" w:cs="Times New Roman"/>
          <w:b/>
          <w:bCs/>
          <w:color w:val="000000"/>
          <w:szCs w:val="24"/>
        </w:rPr>
        <w:t xml:space="preserve">. </w:t>
      </w:r>
    </w:p>
    <w:p w:rsidR="00817424" w:rsidRPr="000D513C" w:rsidRDefault="00817424" w:rsidP="00817424">
      <w:pPr>
        <w:rPr>
          <w:rFonts w:ascii="Times New Roman" w:hAnsi="Times New Roman" w:cs="Times New Roman"/>
          <w:color w:val="000000"/>
          <w:szCs w:val="24"/>
        </w:rPr>
      </w:pPr>
      <w:r w:rsidRPr="000D513C">
        <w:rPr>
          <w:rFonts w:ascii="Times New Roman" w:hAnsi="Times New Roman" w:cs="Times New Roman"/>
        </w:rPr>
        <w:t xml:space="preserve">       С учетом приоритетных направлений ДОО, заказом родителей, интересами воспитанников, в соответствии с Лицензией на право осуществления образовательной деятельности с</w:t>
      </w:r>
      <w:r w:rsidRPr="000D513C">
        <w:rPr>
          <w:rFonts w:ascii="Times New Roman" w:hAnsi="Times New Roman" w:cs="Times New Roman"/>
          <w:color w:val="000000"/>
          <w:szCs w:val="24"/>
        </w:rPr>
        <w:t xml:space="preserve"> сентября 2023 </w:t>
      </w:r>
      <w:r w:rsidRPr="000D513C">
        <w:rPr>
          <w:rFonts w:ascii="Times New Roman" w:hAnsi="Times New Roman" w:cs="Times New Roman"/>
        </w:rPr>
        <w:t xml:space="preserve">в МБДОУ созданы все необходимые условия для реализации платных образовательных услуг по художественному , </w:t>
      </w:r>
      <w:r w:rsidRPr="000D513C">
        <w:rPr>
          <w:rFonts w:ascii="Times New Roman" w:hAnsi="Times New Roman" w:cs="Times New Roman"/>
          <w:color w:val="000000"/>
          <w:szCs w:val="24"/>
        </w:rPr>
        <w:t>физкультурно-оздоровительному и социал</w:t>
      </w:r>
      <w:r w:rsidR="00454885" w:rsidRPr="000D513C">
        <w:rPr>
          <w:rFonts w:ascii="Times New Roman" w:hAnsi="Times New Roman" w:cs="Times New Roman"/>
          <w:color w:val="000000"/>
          <w:szCs w:val="24"/>
        </w:rPr>
        <w:t>ьно-педагогическому направлениям</w:t>
      </w:r>
      <w:r w:rsidRPr="000D513C">
        <w:rPr>
          <w:rFonts w:ascii="Times New Roman" w:hAnsi="Times New Roman" w:cs="Times New Roman"/>
          <w:color w:val="000000"/>
          <w:szCs w:val="24"/>
        </w:rPr>
        <w:t>.</w:t>
      </w:r>
    </w:p>
    <w:p w:rsidR="00817424" w:rsidRPr="000D513C" w:rsidRDefault="00817424" w:rsidP="00817424">
      <w:pPr>
        <w:jc w:val="both"/>
        <w:rPr>
          <w:rFonts w:hAnsi="Times New Roman" w:cs="Times New Roman"/>
          <w:color w:val="000000"/>
          <w:szCs w:val="24"/>
        </w:rPr>
      </w:pPr>
      <w:r w:rsidRPr="000D513C">
        <w:rPr>
          <w:rFonts w:hAnsi="Times New Roman" w:cs="Times New Roman"/>
          <w:color w:val="000000"/>
          <w:szCs w:val="24"/>
        </w:rPr>
        <w:t>Подробная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характеристика —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таблице</w:t>
      </w:r>
      <w:r w:rsidRPr="000D513C">
        <w:rPr>
          <w:rFonts w:hAnsi="Times New Roman" w:cs="Times New Roman"/>
          <w:color w:val="000000"/>
          <w:szCs w:val="24"/>
        </w:rPr>
        <w:t>.</w:t>
      </w:r>
    </w:p>
    <w:tbl>
      <w:tblPr>
        <w:tblW w:w="99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4003"/>
        <w:gridCol w:w="1850"/>
        <w:gridCol w:w="1010"/>
        <w:gridCol w:w="2652"/>
      </w:tblGrid>
      <w:tr w:rsidR="00817424" w:rsidRPr="00817424" w:rsidTr="00817424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0D513C" w:rsidRDefault="00817424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0D513C" w:rsidRDefault="00817424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Направленность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/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наименование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программы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0D513C" w:rsidRDefault="00817424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Форма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организации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A95AD2" w:rsidRDefault="00817424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Возраст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A95AD2" w:rsidRDefault="00817424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Год, количество воспитанников</w:t>
            </w:r>
          </w:p>
        </w:tc>
      </w:tr>
      <w:tr w:rsidR="00454885" w:rsidRPr="00817424" w:rsidTr="00A95AD2"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2023</w:t>
            </w:r>
          </w:p>
        </w:tc>
      </w:tr>
      <w:tr w:rsidR="00817424" w:rsidRPr="00817424" w:rsidTr="00817424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0D513C" w:rsidRDefault="00817424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A95AD2" w:rsidRDefault="00817424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Художественная</w:t>
            </w:r>
          </w:p>
        </w:tc>
      </w:tr>
      <w:tr w:rsidR="00454885" w:rsidRPr="00817424" w:rsidTr="00A95AD2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«Умелые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ручки»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5-7 лет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A3F47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817424" w:rsidRPr="00817424" w:rsidTr="00817424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0D513C" w:rsidRDefault="00817424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A95AD2" w:rsidRDefault="00817424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Физкультурно</w:t>
            </w:r>
            <w:r w:rsidR="000D513C" w:rsidRPr="00A95AD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0D513C" w:rsidRPr="00A95AD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оздоровительная</w:t>
            </w:r>
          </w:p>
        </w:tc>
      </w:tr>
      <w:tr w:rsidR="00454885" w:rsidRPr="00817424" w:rsidTr="00A95AD2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«От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движения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к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познанию»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4—7 лет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A3F47" w:rsidP="004A3F4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</w:tr>
      <w:tr w:rsidR="00817424" w:rsidRPr="00817424" w:rsidTr="00817424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0D513C" w:rsidRDefault="00817424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424" w:rsidRPr="00A95AD2" w:rsidRDefault="00817424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Социально -</w:t>
            </w:r>
            <w:r w:rsidR="000D513C" w:rsidRPr="00A95AD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педагогическая</w:t>
            </w:r>
          </w:p>
        </w:tc>
      </w:tr>
      <w:tr w:rsidR="00454885" w:rsidRPr="00817424" w:rsidTr="00A95AD2">
        <w:trPr>
          <w:trHeight w:val="79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«Английский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для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малышей»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5—7 лет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A3F47" w:rsidP="0081742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</w:tr>
      <w:tr w:rsidR="00454885" w:rsidRPr="00817424" w:rsidTr="00A95AD2">
        <w:trPr>
          <w:trHeight w:val="1274"/>
        </w:trPr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«</w:t>
            </w:r>
            <w:r w:rsidR="004A3F47">
              <w:rPr>
                <w:rFonts w:hAnsi="Times New Roman" w:cs="Times New Roman"/>
                <w:color w:val="000000"/>
                <w:szCs w:val="24"/>
              </w:rPr>
              <w:t>Послушный</w:t>
            </w:r>
            <w:r w:rsidR="004A3F47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="004A3F47">
              <w:rPr>
                <w:rFonts w:hAnsi="Times New Roman" w:cs="Times New Roman"/>
                <w:color w:val="000000"/>
                <w:szCs w:val="24"/>
              </w:rPr>
              <w:t>язычок</w:t>
            </w:r>
            <w:r w:rsidRPr="000D513C">
              <w:rPr>
                <w:rFonts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0D513C" w:rsidRDefault="00454885" w:rsidP="0053250E">
            <w:pPr>
              <w:rPr>
                <w:rFonts w:hAnsi="Times New Roman" w:cs="Times New Roman"/>
                <w:color w:val="000000"/>
                <w:szCs w:val="24"/>
              </w:rPr>
            </w:pPr>
            <w:r w:rsidRPr="000D513C">
              <w:rPr>
                <w:rFonts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 xml:space="preserve"> 5-7 </w:t>
            </w:r>
          </w:p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85" w:rsidRPr="00A95AD2" w:rsidRDefault="00454885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54885" w:rsidRPr="00A95AD2" w:rsidRDefault="004A3F47" w:rsidP="0053250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5AD2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</w:tbl>
    <w:p w:rsidR="00817424" w:rsidRPr="00817424" w:rsidRDefault="00817424" w:rsidP="00817424">
      <w:pPr>
        <w:rPr>
          <w:rFonts w:hAnsi="Times New Roman" w:cs="Times New Roman"/>
          <w:color w:val="000000"/>
          <w:szCs w:val="24"/>
          <w:highlight w:val="yellow"/>
        </w:rPr>
      </w:pPr>
    </w:p>
    <w:p w:rsidR="00817424" w:rsidRPr="000D513C" w:rsidRDefault="00817424" w:rsidP="00817424">
      <w:pPr>
        <w:rPr>
          <w:rFonts w:hAnsi="Times New Roman" w:cs="Times New Roman"/>
          <w:color w:val="000000"/>
          <w:szCs w:val="24"/>
        </w:rPr>
      </w:pPr>
      <w:r w:rsidRPr="000D513C">
        <w:rPr>
          <w:rFonts w:hAnsi="Times New Roman" w:cs="Times New Roman"/>
          <w:color w:val="000000"/>
          <w:szCs w:val="24"/>
        </w:rPr>
        <w:t>Зачисление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детей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на обучение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по данным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программам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осуществлялось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по заявлению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родителей</w:t>
      </w:r>
      <w:r w:rsidRPr="000D513C">
        <w:rPr>
          <w:rFonts w:hAnsi="Times New Roman" w:cs="Times New Roman"/>
          <w:color w:val="000000"/>
          <w:szCs w:val="24"/>
        </w:rPr>
        <w:t xml:space="preserve">. </w:t>
      </w:r>
    </w:p>
    <w:p w:rsidR="00817424" w:rsidRPr="000D513C" w:rsidRDefault="00817424" w:rsidP="00817424">
      <w:pPr>
        <w:rPr>
          <w:rFonts w:hAnsi="Times New Roman" w:cs="Times New Roman"/>
          <w:color w:val="000000"/>
          <w:szCs w:val="24"/>
        </w:rPr>
      </w:pPr>
      <w:r w:rsidRPr="000D513C">
        <w:rPr>
          <w:rFonts w:hAnsi="Times New Roman" w:cs="Times New Roman"/>
          <w:color w:val="000000"/>
          <w:szCs w:val="24"/>
        </w:rPr>
        <w:t>Анализ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родительского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опроса</w:t>
      </w:r>
      <w:r w:rsidRPr="000D513C">
        <w:rPr>
          <w:rFonts w:hAnsi="Times New Roman" w:cs="Times New Roman"/>
          <w:color w:val="000000"/>
          <w:szCs w:val="24"/>
        </w:rPr>
        <w:t xml:space="preserve">,  </w:t>
      </w:r>
      <w:r w:rsidRPr="000D513C">
        <w:rPr>
          <w:rFonts w:hAnsi="Times New Roman" w:cs="Times New Roman"/>
          <w:color w:val="000000"/>
          <w:szCs w:val="24"/>
        </w:rPr>
        <w:t>показывает</w:t>
      </w:r>
      <w:r w:rsidRPr="000D513C">
        <w:rPr>
          <w:rFonts w:hAnsi="Times New Roman" w:cs="Times New Roman"/>
          <w:color w:val="000000"/>
          <w:szCs w:val="24"/>
        </w:rPr>
        <w:t xml:space="preserve">, </w:t>
      </w:r>
      <w:r w:rsidRPr="000D513C">
        <w:rPr>
          <w:rFonts w:hAnsi="Times New Roman" w:cs="Times New Roman"/>
          <w:color w:val="000000"/>
          <w:szCs w:val="24"/>
        </w:rPr>
        <w:t>что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дополнительное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образование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Детском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саду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реализуется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достаточно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активно</w:t>
      </w:r>
      <w:r w:rsidRPr="000D513C">
        <w:rPr>
          <w:rFonts w:hAnsi="Times New Roman" w:cs="Times New Roman"/>
          <w:color w:val="000000"/>
          <w:szCs w:val="24"/>
        </w:rPr>
        <w:t>.</w:t>
      </w:r>
    </w:p>
    <w:p w:rsidR="00817424" w:rsidRPr="00D13C42" w:rsidRDefault="00817424" w:rsidP="00817424">
      <w:pPr>
        <w:shd w:val="clear" w:color="auto" w:fill="FFFFFF"/>
        <w:spacing w:after="0"/>
        <w:ind w:left="7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0D513C">
        <w:rPr>
          <w:rFonts w:hAnsi="Times New Roman" w:cs="Times New Roman"/>
          <w:color w:val="000000"/>
          <w:szCs w:val="24"/>
        </w:rPr>
        <w:t>Вывод</w:t>
      </w:r>
      <w:r w:rsidRPr="000D513C">
        <w:rPr>
          <w:rFonts w:hAnsi="Times New Roman" w:cs="Times New Roman"/>
          <w:color w:val="000000"/>
          <w:szCs w:val="24"/>
        </w:rPr>
        <w:t xml:space="preserve">: </w:t>
      </w:r>
      <w:r w:rsidRPr="000D513C">
        <w:rPr>
          <w:rFonts w:hAnsi="Times New Roman" w:cs="Times New Roman"/>
          <w:color w:val="000000"/>
          <w:szCs w:val="24"/>
        </w:rPr>
        <w:t>все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нормативные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локальные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акты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части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содержания</w:t>
      </w:r>
      <w:r w:rsidRPr="000D513C">
        <w:rPr>
          <w:rFonts w:hAnsi="Times New Roman" w:cs="Times New Roman"/>
          <w:color w:val="000000"/>
          <w:szCs w:val="24"/>
        </w:rPr>
        <w:t xml:space="preserve">, </w:t>
      </w:r>
      <w:r w:rsidRPr="000D513C">
        <w:rPr>
          <w:rFonts w:hAnsi="Times New Roman" w:cs="Times New Roman"/>
          <w:color w:val="000000"/>
          <w:szCs w:val="24"/>
        </w:rPr>
        <w:t>организации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образовательного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процесса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Детском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саду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имеются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наличии</w:t>
      </w:r>
      <w:r w:rsidRPr="00691756">
        <w:rPr>
          <w:rFonts w:ascii="Times New Roman" w:hAnsi="Times New Roman" w:cs="Times New Roman"/>
          <w:color w:val="000000"/>
          <w:szCs w:val="24"/>
        </w:rPr>
        <w:t>. В 202</w:t>
      </w:r>
      <w:r w:rsidR="007B1274">
        <w:rPr>
          <w:rFonts w:ascii="Times New Roman" w:hAnsi="Times New Roman" w:cs="Times New Roman"/>
          <w:color w:val="000000"/>
          <w:szCs w:val="24"/>
        </w:rPr>
        <w:t>3/24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учебном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году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Детском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lastRenderedPageBreak/>
        <w:t>саду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организованы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дополнительные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образовательные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услуги —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="00454885" w:rsidRPr="000D513C">
        <w:rPr>
          <w:rFonts w:hAnsi="Times New Roman" w:cs="Times New Roman"/>
          <w:color w:val="000000"/>
          <w:szCs w:val="24"/>
        </w:rPr>
        <w:t>по</w:t>
      </w:r>
      <w:r w:rsidR="00454885" w:rsidRPr="000D513C">
        <w:rPr>
          <w:rFonts w:hAnsi="Times New Roman" w:cs="Times New Roman"/>
          <w:color w:val="000000"/>
          <w:szCs w:val="24"/>
        </w:rPr>
        <w:t xml:space="preserve"> </w:t>
      </w:r>
      <w:r w:rsidR="00454885" w:rsidRPr="000D513C">
        <w:rPr>
          <w:rFonts w:hAnsi="Times New Roman" w:cs="Times New Roman"/>
          <w:color w:val="000000"/>
          <w:szCs w:val="24"/>
        </w:rPr>
        <w:t>социально</w:t>
      </w:r>
      <w:r w:rsidR="00454885" w:rsidRPr="000D513C">
        <w:rPr>
          <w:rFonts w:hAnsi="Times New Roman" w:cs="Times New Roman"/>
          <w:color w:val="000000"/>
          <w:szCs w:val="24"/>
        </w:rPr>
        <w:t>-</w:t>
      </w:r>
      <w:r w:rsidR="00454885" w:rsidRPr="000D513C">
        <w:rPr>
          <w:rFonts w:hAnsi="Times New Roman" w:cs="Times New Roman"/>
          <w:color w:val="000000"/>
          <w:szCs w:val="24"/>
        </w:rPr>
        <w:t>педагогическому</w:t>
      </w:r>
      <w:r w:rsidR="00454885" w:rsidRPr="000D513C">
        <w:rPr>
          <w:rFonts w:hAnsi="Times New Roman" w:cs="Times New Roman"/>
          <w:color w:val="000000"/>
          <w:szCs w:val="24"/>
        </w:rPr>
        <w:t xml:space="preserve">, </w:t>
      </w:r>
      <w:r w:rsidRPr="000D513C">
        <w:rPr>
          <w:rFonts w:hAnsi="Times New Roman" w:cs="Times New Roman"/>
          <w:color w:val="000000"/>
          <w:szCs w:val="24"/>
        </w:rPr>
        <w:t> художественно</w:t>
      </w:r>
      <w:r w:rsidRPr="000D513C">
        <w:rPr>
          <w:rFonts w:hAnsi="Times New Roman" w:cs="Times New Roman"/>
          <w:color w:val="000000"/>
          <w:szCs w:val="24"/>
        </w:rPr>
        <w:t>-</w:t>
      </w:r>
      <w:r w:rsidRPr="000D513C">
        <w:rPr>
          <w:rFonts w:hAnsi="Times New Roman" w:cs="Times New Roman"/>
          <w:color w:val="000000"/>
          <w:szCs w:val="24"/>
        </w:rPr>
        <w:t>эстетическому</w:t>
      </w:r>
      <w:r w:rsidR="00454885"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и физкультурно</w:t>
      </w:r>
      <w:r w:rsidRPr="000D513C">
        <w:rPr>
          <w:rFonts w:hAnsi="Times New Roman" w:cs="Times New Roman"/>
          <w:color w:val="000000"/>
          <w:szCs w:val="24"/>
        </w:rPr>
        <w:t>-</w:t>
      </w:r>
      <w:r w:rsidRPr="000D513C">
        <w:rPr>
          <w:rFonts w:hAnsi="Times New Roman" w:cs="Times New Roman"/>
          <w:color w:val="000000"/>
          <w:szCs w:val="24"/>
        </w:rPr>
        <w:t>оздоровительному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развитию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детей</w:t>
      </w:r>
      <w:r w:rsidRPr="000D513C">
        <w:rPr>
          <w:rFonts w:hAnsi="Times New Roman" w:cs="Times New Roman"/>
          <w:color w:val="000000"/>
          <w:szCs w:val="24"/>
        </w:rPr>
        <w:t xml:space="preserve">. </w:t>
      </w:r>
      <w:r w:rsidRPr="000D513C">
        <w:rPr>
          <w:rFonts w:hAnsi="Times New Roman" w:cs="Times New Roman"/>
          <w:color w:val="000000"/>
          <w:szCs w:val="24"/>
        </w:rPr>
        <w:t>Реализуются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приоритетные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направления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работы</w:t>
      </w:r>
      <w:r w:rsidRPr="000D513C">
        <w:rPr>
          <w:rFonts w:hAnsi="Times New Roman" w:cs="Times New Roman"/>
          <w:color w:val="000000"/>
          <w:szCs w:val="24"/>
        </w:rPr>
        <w:t xml:space="preserve">. </w:t>
      </w:r>
      <w:r w:rsidRPr="000D513C">
        <w:rPr>
          <w:rFonts w:hAnsi="Times New Roman" w:cs="Times New Roman"/>
          <w:color w:val="000000"/>
          <w:szCs w:val="24"/>
        </w:rPr>
        <w:t>Образовательная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деятельность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ДОО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течение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отчетного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периода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осуществлялась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в соответствии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с требованиями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действующего</w:t>
      </w:r>
      <w:r w:rsidRPr="000D513C">
        <w:rPr>
          <w:rFonts w:hAnsi="Times New Roman" w:cs="Times New Roman"/>
          <w:color w:val="000000"/>
          <w:szCs w:val="24"/>
        </w:rPr>
        <w:t xml:space="preserve"> </w:t>
      </w:r>
      <w:r w:rsidRPr="000D513C">
        <w:rPr>
          <w:rFonts w:hAnsi="Times New Roman" w:cs="Times New Roman"/>
          <w:color w:val="000000"/>
          <w:szCs w:val="24"/>
        </w:rPr>
        <w:t>законодательства</w:t>
      </w:r>
      <w:r w:rsidR="000D513C" w:rsidRPr="000D513C">
        <w:rPr>
          <w:rFonts w:hAnsi="Times New Roman" w:cs="Times New Roman"/>
          <w:color w:val="000000"/>
          <w:szCs w:val="24"/>
        </w:rPr>
        <w:t>.</w:t>
      </w:r>
    </w:p>
    <w:p w:rsidR="00817424" w:rsidRDefault="00817424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t>IV. Оценка функционирования внутренней системы оценки качества образования.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1F24BF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Целью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 является усиление результативности организации образовательной деятельности 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ДОУ установление соответствия качества дошкольного образования в МБДОУ д/с № 10 федеральным государственным образовательным стандартам дошкольного образования.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Задачами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 являются: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определение степени соответствия условий осуществления образовательного процесса государственным требованиям;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прогнозирование развития образовательной системы дошкольной организации.</w:t>
      </w:r>
    </w:p>
    <w:p w:rsidR="001F24BF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расширение общественного участия в управлении образованием в дошкольном учреждении.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Система оценки качества образования в МБДОУ д/с № 10 регламентируется нормативными документами. Система внутренней оценки качества образования МБДОУ д/с № 10 разработана в соответствии с «Законом об образовании в Российской Федерации» (статья 28, пункт 3, подпункт 13).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Принципы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образования: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объективности, достоверности, полноты и системности информации о качестве образования;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информационной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доступности информации о состоянии и качестве образования для различных групп потребителей;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минимизации системы показателей с учетом потребностей разных уровней управления; принцип оперативности;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соблюдения морально-этических норм.</w:t>
      </w:r>
    </w:p>
    <w:p w:rsidR="00DC7874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Основные направления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внутренней системы оценки качества образования в МБДОУ д/с № 10: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1. Качество условий реализации основной образовательной программы (образовательное пространство и развивающая предметно-пространственная среда);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>2. Качество организации образовательной деятельности (психологический комфорт ребенка, состояние физкультурно-оздоровительной работы, здоровьесберегающая деятельность: заболеваемость, динамики показателей групп здоровья, адаптация вновь прибывших детей к условиям ДОО, системы психолого-педагогической оценки развития воспитанников, его динамики).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3. Качество организации взаимодействия с родителями воспитанников (удовлетворенность родителей (законных представителей) качеством образования в ДОО).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4. Кадровое обеспечение образовательного процесса (укомплектованность кадрами, готовность к повышению педагогического мастерства (систематичность прохождения курсов, участие в работе методических объединений и т.д.), динамика профессионального роста (профессиональные достижения педагогов), динамика роста категорийности);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5. Материально-технические, медико-социальные условия пребывания воспитанников в ДОО (оснащенность групповых помещений, кабинетов современным оборудованием, средствами обучения и мебелью, оценка состояния условий воспитания и обучения в соответствии с нормативами и </w:t>
      </w:r>
      <w:r w:rsidR="007B1274" w:rsidRPr="00C748EC">
        <w:rPr>
          <w:rFonts w:hAnsi="Times New Roman" w:cs="Times New Roman"/>
          <w:color w:val="000000"/>
          <w:szCs w:val="24"/>
        </w:rPr>
        <w:t>требованиями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7B1274">
        <w:rPr>
          <w:rFonts w:ascii="Times New Roman" w:hAnsi="Times New Roman" w:cs="Times New Roman"/>
          <w:color w:val="000000"/>
          <w:szCs w:val="24"/>
        </w:rPr>
        <w:t>СП 2.4.3648-20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«Санитарно</w:t>
      </w:r>
      <w:r w:rsidR="007B1274" w:rsidRPr="00C748EC">
        <w:rPr>
          <w:rFonts w:hAnsi="Times New Roman" w:cs="Times New Roman"/>
          <w:color w:val="000000"/>
          <w:szCs w:val="24"/>
        </w:rPr>
        <w:t>-</w:t>
      </w:r>
      <w:r w:rsidR="007B1274" w:rsidRPr="00C748EC">
        <w:rPr>
          <w:rFonts w:hAnsi="Times New Roman" w:cs="Times New Roman"/>
          <w:color w:val="000000"/>
          <w:szCs w:val="24"/>
        </w:rPr>
        <w:t>эпидемиологические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требования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к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организациям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воспитания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и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обучения</w:t>
      </w:r>
      <w:r w:rsidR="007B1274" w:rsidRPr="00C748EC">
        <w:rPr>
          <w:rFonts w:hAnsi="Times New Roman" w:cs="Times New Roman"/>
          <w:color w:val="000000"/>
          <w:szCs w:val="24"/>
        </w:rPr>
        <w:t xml:space="preserve">, </w:t>
      </w:r>
      <w:r w:rsidR="007B1274" w:rsidRPr="00C748EC">
        <w:rPr>
          <w:rFonts w:hAnsi="Times New Roman" w:cs="Times New Roman"/>
          <w:color w:val="000000"/>
          <w:szCs w:val="24"/>
        </w:rPr>
        <w:t>отдыха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и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оздоровления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детей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и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молодежи»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</w:t>
      </w:r>
      <w:r w:rsidR="007B1274">
        <w:rPr>
          <w:rFonts w:ascii="Times New Roman" w:hAnsi="Times New Roman" w:cs="Times New Roman"/>
          <w:color w:val="000000"/>
          <w:szCs w:val="24"/>
        </w:rPr>
        <w:t xml:space="preserve"> и </w:t>
      </w:r>
      <w:r w:rsidR="007B1274" w:rsidRPr="00C748EC">
        <w:rPr>
          <w:rFonts w:hAnsi="Times New Roman" w:cs="Times New Roman"/>
          <w:color w:val="000000"/>
          <w:szCs w:val="24"/>
        </w:rPr>
        <w:t>требованиями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СанПиН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7B1274">
        <w:rPr>
          <w:rFonts w:ascii="Times New Roman" w:hAnsi="Times New Roman" w:cs="Times New Roman"/>
          <w:color w:val="000000"/>
          <w:szCs w:val="24"/>
        </w:rPr>
        <w:t>1.2.3685-21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«Гигиенические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нормативы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и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требования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к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обеспечению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безопасности</w:t>
      </w:r>
      <w:r w:rsidR="007B1274">
        <w:rPr>
          <w:rFonts w:hAnsi="Times New Roman" w:cs="Times New Roman"/>
          <w:color w:val="000000"/>
          <w:szCs w:val="24"/>
        </w:rPr>
        <w:t> </w:t>
      </w:r>
      <w:r w:rsidR="007B1274" w:rsidRPr="00C748EC">
        <w:rPr>
          <w:rFonts w:hAnsi="Times New Roman" w:cs="Times New Roman"/>
          <w:color w:val="000000"/>
          <w:szCs w:val="24"/>
        </w:rPr>
        <w:t>и</w:t>
      </w:r>
      <w:r w:rsidR="007B1274" w:rsidRPr="00C748EC">
        <w:rPr>
          <w:rFonts w:hAnsi="Times New Roman" w:cs="Times New Roman"/>
          <w:color w:val="000000"/>
          <w:szCs w:val="24"/>
        </w:rPr>
        <w:t xml:space="preserve"> (</w:t>
      </w:r>
      <w:r w:rsidR="007B1274" w:rsidRPr="00C748EC">
        <w:rPr>
          <w:rFonts w:hAnsi="Times New Roman" w:cs="Times New Roman"/>
          <w:color w:val="000000"/>
          <w:szCs w:val="24"/>
        </w:rPr>
        <w:t>или</w:t>
      </w:r>
      <w:r w:rsidR="007B1274" w:rsidRPr="00C748EC">
        <w:rPr>
          <w:rFonts w:hAnsi="Times New Roman" w:cs="Times New Roman"/>
          <w:color w:val="000000"/>
          <w:szCs w:val="24"/>
        </w:rPr>
        <w:t xml:space="preserve">) </w:t>
      </w:r>
      <w:r w:rsidR="007B1274" w:rsidRPr="00C748EC">
        <w:rPr>
          <w:rFonts w:hAnsi="Times New Roman" w:cs="Times New Roman"/>
          <w:color w:val="000000"/>
          <w:szCs w:val="24"/>
        </w:rPr>
        <w:t>безвредности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для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человека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факторов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среды</w:t>
      </w:r>
      <w:r w:rsidR="007B1274" w:rsidRPr="00C748EC">
        <w:rPr>
          <w:rFonts w:hAnsi="Times New Roman" w:cs="Times New Roman"/>
          <w:color w:val="000000"/>
          <w:szCs w:val="24"/>
        </w:rPr>
        <w:t xml:space="preserve"> </w:t>
      </w:r>
      <w:r w:rsidR="007B1274" w:rsidRPr="00C748EC">
        <w:rPr>
          <w:rFonts w:hAnsi="Times New Roman" w:cs="Times New Roman"/>
          <w:color w:val="000000"/>
          <w:szCs w:val="24"/>
        </w:rPr>
        <w:t>обитания»</w:t>
      </w:r>
      <w:r w:rsidR="007B1274">
        <w:rPr>
          <w:rFonts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документов, информационно – технологическое обеспечение (наличие технологического оборудования, сайта, программного обеспечения))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716"/>
        <w:gridCol w:w="2496"/>
        <w:gridCol w:w="3240"/>
      </w:tblGrid>
      <w:tr w:rsidR="00EC7C48" w:rsidRPr="00D13C42" w:rsidTr="00D13C42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Элементы системы оценки качества дошкольного образования </w:t>
            </w:r>
          </w:p>
        </w:tc>
        <w:tc>
          <w:tcPr>
            <w:tcW w:w="8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Внутренняя оценка</w:t>
            </w:r>
          </w:p>
        </w:tc>
      </w:tr>
      <w:tr w:rsidR="00EC7C48" w:rsidRPr="00D13C42" w:rsidTr="00D13C42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Работники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817424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Родители воспитанников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Администрация дошкольной организации </w:t>
            </w:r>
          </w:p>
        </w:tc>
      </w:tr>
      <w:tr w:rsidR="00EC7C48" w:rsidRPr="00D13C42" w:rsidTr="00D13C42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Процедуры оценивания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Самообследование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Не установлены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Система внутренней оценки качества </w:t>
            </w:r>
          </w:p>
        </w:tc>
      </w:tr>
      <w:tr w:rsidR="00EC7C48" w:rsidRPr="00D13C42" w:rsidTr="00D13C42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Показатели и критерии оценки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Устанавливаются Минобрнауки РФ и дошкольной организацией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Устанавливаются дошкольной организацией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Устанавливаются требованиями, нормативами, стандартами, а также дошкольной организацией качества реализации образовательного процесса, его ресурсного обеспечения и его результатов. </w:t>
            </w:r>
          </w:p>
        </w:tc>
      </w:tr>
      <w:tr w:rsidR="00EC7C48" w:rsidRPr="00D13C42" w:rsidTr="00D13C42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Способы оценивания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Все известные способы оценки качества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Опрос, анкетирование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Все известные способы оценки качества (образовательная статистика; мониторинговые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исследования, данные внутреннего аудита документации МБДОУ; отчеты педагогов и воспитателей и иных работников МБДОУ; проверка календарных планов, посещение мероприятий, занятий проводимых педагогами МБДОУ) </w:t>
            </w:r>
          </w:p>
        </w:tc>
      </w:tr>
    </w:tbl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10653" w:type="dxa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7"/>
        <w:gridCol w:w="1810"/>
        <w:gridCol w:w="1356"/>
      </w:tblGrid>
      <w:tr w:rsidR="00EC7C48" w:rsidRPr="00D13C42" w:rsidTr="00384659"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Оценка организации образовательной деятельности родителями (законными представителями) воспитанников. Всего обработанных анкет — 1</w:t>
            </w:r>
            <w:r w:rsidR="00384659"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527682" w:rsidRPr="00D13C42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Pr="00D13C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Количество по ДОУ </w:t>
            </w:r>
          </w:p>
        </w:tc>
      </w:tr>
      <w:tr w:rsidR="00EC7C48" w:rsidRPr="00D13C42" w:rsidTr="00384659">
        <w:trPr>
          <w:trHeight w:val="477"/>
        </w:trPr>
        <w:tc>
          <w:tcPr>
            <w:tcW w:w="7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</w:tr>
      <w:tr w:rsidR="00EC7C48" w:rsidRPr="00D13C42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удовлетворенных успехами своего ребенка в дошкольном учреждении 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9235CF" w:rsidRPr="00D13C42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DC7874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9235CF" w:rsidRPr="00D13C4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C7C48" w:rsidRPr="00D13C42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527682"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9235CF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EC7C48" w:rsidRPr="00D13C42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не удовлетворенных успехами своего ребенка в дошкольном учреждении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Соответствие уровня оказания образовательных услуг ожиданиям родителей (законных представителей) воспитанников. Всего обработано анкет – 1</w:t>
      </w:r>
      <w:r w:rsidR="00384659" w:rsidRPr="00D13C42">
        <w:rPr>
          <w:rFonts w:ascii="Times New Roman" w:hAnsi="Times New Roman" w:cs="Times New Roman"/>
          <w:color w:val="000000"/>
          <w:szCs w:val="24"/>
        </w:rPr>
        <w:t>05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7"/>
        <w:gridCol w:w="1810"/>
        <w:gridCol w:w="1356"/>
      </w:tblGrid>
      <w:tr w:rsidR="00EC7C48" w:rsidRPr="00D13C42" w:rsidTr="00D13C42"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Количество по ДОУ </w:t>
            </w:r>
          </w:p>
        </w:tc>
      </w:tr>
      <w:tr w:rsidR="00EC7C48" w:rsidRPr="00D13C42" w:rsidTr="00D13C42">
        <w:trPr>
          <w:trHeight w:val="477"/>
        </w:trPr>
        <w:tc>
          <w:tcPr>
            <w:tcW w:w="7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</w:tr>
      <w:tr w:rsidR="00EC7C48" w:rsidRPr="00D13C42" w:rsidTr="00D13C42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 xml:space="preserve">доля родителей, полагающих уровень образовательных услуг высоким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9235CF" w:rsidRPr="00D13C4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9235CF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88</w:t>
            </w:r>
          </w:p>
        </w:tc>
      </w:tr>
      <w:tr w:rsidR="00EC7C48" w:rsidRPr="00D13C42" w:rsidTr="00D13C42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полагающих уровень образовательных услуг средним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EC7C48" w:rsidRPr="00D13C42" w:rsidTr="00D13C42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полагающих уровень образовательных услуг низким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EC7C48" w:rsidRPr="00D13C42" w:rsidRDefault="00EC7C48" w:rsidP="00D13C42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</w:p>
    <w:p w:rsidR="00EC7C48" w:rsidRPr="00D13C42" w:rsidRDefault="00EC7C48" w:rsidP="00D13C42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>В МБДОУ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Система мониторинга в соответствии с ФГОС ДО осуществляется в форме педагогического мониторинга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Объект педагогического мониторинга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- </w:t>
      </w:r>
      <w:r w:rsidRPr="00D13C42">
        <w:rPr>
          <w:rFonts w:ascii="Times New Roman" w:hAnsi="Times New Roman" w:cs="Times New Roman"/>
          <w:color w:val="000000"/>
          <w:szCs w:val="24"/>
        </w:rPr>
        <w:t> индивидуальные достижения детей в контексте образовательных областей: "Социально-коммуникативное развитие", "Познавательное развитие", "Речевое развитие", "Художественно-эстетическое развитие",  "Физическое развитие".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Формы и методы педагогического мониторинга – наблюдение, анализ продуктов детской деятельности, игровые ситуации.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а так же внедрению в практику современных образовательных технологий: информационно-коммуникативных, игровых, здоровьесберегающих, развивающих и других технологий; знания и умения, полученные педагогами на курсах повышения квалификации, семинарах, мастер-классах, открытых мероприятиях.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  <w:r w:rsidRPr="00D13C42">
        <w:rPr>
          <w:rFonts w:ascii="Times New Roman" w:hAnsi="Times New Roman" w:cs="Times New Roman"/>
          <w:color w:val="000000"/>
          <w:szCs w:val="24"/>
        </w:rPr>
        <w:t>За 202</w:t>
      </w:r>
      <w:r w:rsidR="00661D47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год успешно велась работа по реализации всестороннего развития воспитанников.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Воспитанники МБДОУ д/с № 10 приняли участие в конкурсах, онлайн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-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конкурсах и акциях различного уровня: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t>по художественно-</w:t>
      </w: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softHyphen/>
        <w:t>эстетическому развитию: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  <w:lang w:eastAsia="en-US"/>
        </w:rPr>
      </w:pPr>
      <w:r w:rsidRPr="00D13C42">
        <w:rPr>
          <w:rFonts w:ascii="Times New Roman" w:hAnsi="Times New Roman" w:cs="Times New Roman"/>
          <w:color w:val="000000"/>
          <w:szCs w:val="24"/>
          <w:lang w:eastAsia="en-US"/>
        </w:rPr>
        <w:t xml:space="preserve">- 1 место в </w:t>
      </w:r>
      <w:r w:rsidRPr="00D13C42">
        <w:rPr>
          <w:rFonts w:ascii="Times New Roman" w:hAnsi="Times New Roman" w:cs="Times New Roman"/>
          <w:color w:val="000000"/>
          <w:szCs w:val="24"/>
          <w:lang w:val="en-US" w:eastAsia="en-US"/>
        </w:rPr>
        <w:t>XVI</w:t>
      </w:r>
      <w:r w:rsidRPr="00D13C42">
        <w:rPr>
          <w:rFonts w:ascii="Times New Roman" w:hAnsi="Times New Roman" w:cs="Times New Roman"/>
          <w:color w:val="000000"/>
          <w:szCs w:val="24"/>
          <w:lang w:eastAsia="en-US"/>
        </w:rPr>
        <w:t xml:space="preserve"> открытом городском хореографическом конкурсе - фестивале «Птица счастья» 202</w:t>
      </w:r>
      <w:r w:rsidR="00454885">
        <w:rPr>
          <w:rFonts w:ascii="Times New Roman" w:hAnsi="Times New Roman" w:cs="Times New Roman"/>
          <w:color w:val="000000"/>
          <w:szCs w:val="24"/>
          <w:lang w:eastAsia="en-US"/>
        </w:rPr>
        <w:t>3</w:t>
      </w:r>
      <w:r w:rsidRPr="00D13C42">
        <w:rPr>
          <w:rFonts w:ascii="Times New Roman" w:hAnsi="Times New Roman" w:cs="Times New Roman"/>
          <w:color w:val="000000"/>
          <w:szCs w:val="24"/>
          <w:lang w:eastAsia="en-US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1 место в городском конк</w:t>
      </w:r>
      <w:r w:rsidR="00454885">
        <w:rPr>
          <w:rFonts w:ascii="Times New Roman" w:hAnsi="Times New Roman" w:cs="Times New Roman"/>
          <w:color w:val="000000"/>
          <w:szCs w:val="24"/>
        </w:rPr>
        <w:t>урсе «Мир Чеховских героев» 2023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- 1 место городском конкурсе  «Сударыня Масленница»202</w:t>
      </w:r>
      <w:r w:rsidR="00454885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1 место</w:t>
      </w: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в городском фотоконкурсе «Путешествие по городу А.П. Чехова»</w:t>
      </w:r>
      <w:r w:rsidR="00D1482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202</w:t>
      </w:r>
      <w:r w:rsidR="00454885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1F24BF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iCs/>
          <w:color w:val="000000"/>
          <w:szCs w:val="24"/>
        </w:rPr>
        <w:t>-</w:t>
      </w:r>
      <w:r w:rsidR="00F525C6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="00D13C42" w:rsidRPr="00D13C42">
        <w:rPr>
          <w:rFonts w:ascii="Times New Roman" w:hAnsi="Times New Roman" w:cs="Times New Roman"/>
          <w:color w:val="000000"/>
          <w:szCs w:val="24"/>
        </w:rPr>
        <w:t>1 место в городском конкурсе рисунков «Если очень захотеть, можно в космос полететь»</w:t>
      </w:r>
      <w:r w:rsidR="007B1274">
        <w:rPr>
          <w:rFonts w:ascii="Times New Roman" w:hAnsi="Times New Roman" w:cs="Times New Roman"/>
          <w:color w:val="000000"/>
          <w:szCs w:val="24"/>
        </w:rPr>
        <w:t xml:space="preserve"> </w:t>
      </w:r>
      <w:r w:rsidR="00D13C42" w:rsidRPr="00D13C42">
        <w:rPr>
          <w:rFonts w:ascii="Times New Roman" w:hAnsi="Times New Roman" w:cs="Times New Roman"/>
          <w:color w:val="000000"/>
          <w:szCs w:val="24"/>
        </w:rPr>
        <w:t>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="00D13C42"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4821" w:rsidRDefault="00D13C42" w:rsidP="00D13C42">
      <w:pPr>
        <w:pStyle w:val="a3"/>
        <w:spacing w:after="0"/>
        <w:ind w:right="20" w:firstLine="709"/>
        <w:jc w:val="both"/>
      </w:pPr>
      <w:r w:rsidRPr="00D13C42">
        <w:rPr>
          <w:rFonts w:ascii="Times New Roman" w:hAnsi="Times New Roman" w:cs="Times New Roman"/>
          <w:iCs/>
          <w:color w:val="000000"/>
          <w:szCs w:val="24"/>
        </w:rPr>
        <w:t>-</w:t>
      </w:r>
      <w:r w:rsidR="00F525C6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="00454885">
        <w:rPr>
          <w:rFonts w:ascii="Times New Roman" w:hAnsi="Times New Roman" w:cs="Times New Roman"/>
          <w:iCs/>
          <w:color w:val="000000"/>
          <w:szCs w:val="24"/>
        </w:rPr>
        <w:t xml:space="preserve">2 </w:t>
      </w:r>
      <w:r w:rsidR="00454885" w:rsidRPr="00F525C6">
        <w:rPr>
          <w:rFonts w:ascii="Times New Roman" w:hAnsi="Times New Roman" w:cs="Times New Roman"/>
          <w:iCs/>
          <w:color w:val="000000"/>
          <w:szCs w:val="24"/>
        </w:rPr>
        <w:t xml:space="preserve">место </w:t>
      </w:r>
      <w:r w:rsidR="00454885" w:rsidRPr="00F525C6">
        <w:rPr>
          <w:rFonts w:ascii="Times New Roman" w:hAnsi="Times New Roman" w:cs="Times New Roman"/>
        </w:rPr>
        <w:t>в городском поэтическом конку</w:t>
      </w:r>
      <w:r w:rsidR="00D14821" w:rsidRPr="00F525C6">
        <w:rPr>
          <w:rFonts w:ascii="Times New Roman" w:hAnsi="Times New Roman" w:cs="Times New Roman"/>
        </w:rPr>
        <w:t>рсе «Мир природы в литературе</w:t>
      </w:r>
      <w:r w:rsidR="00F525C6">
        <w:rPr>
          <w:rFonts w:ascii="Times New Roman" w:hAnsi="Times New Roman" w:cs="Times New Roman"/>
        </w:rPr>
        <w:t>»;</w:t>
      </w:r>
    </w:p>
    <w:p w:rsidR="00D13C42" w:rsidRPr="00D13C42" w:rsidRDefault="00D14821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- 2</w:t>
      </w:r>
      <w:r w:rsidR="00F525C6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место в </w:t>
      </w:r>
      <w:r w:rsidR="00D13C42" w:rsidRPr="00D13C42">
        <w:rPr>
          <w:rFonts w:ascii="Times New Roman" w:hAnsi="Times New Roman" w:cs="Times New Roman"/>
          <w:color w:val="000000"/>
          <w:szCs w:val="24"/>
        </w:rPr>
        <w:t>городском конкурсе</w:t>
      </w:r>
      <w:r w:rsidR="00F525C6">
        <w:rPr>
          <w:rFonts w:ascii="Times New Roman" w:hAnsi="Times New Roman" w:cs="Times New Roman"/>
          <w:color w:val="000000"/>
          <w:szCs w:val="24"/>
        </w:rPr>
        <w:t xml:space="preserve"> </w:t>
      </w:r>
      <w:r w:rsidR="00F525C6" w:rsidRPr="00F525C6">
        <w:rPr>
          <w:rFonts w:ascii="Times New Roman" w:hAnsi="Times New Roman" w:cs="Times New Roman"/>
        </w:rPr>
        <w:t>семейного творчества «Счастливы вместе!»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2 место городском конкурсе  «Необычная </w:t>
      </w:r>
      <w:r w:rsidR="00F525C6">
        <w:rPr>
          <w:rFonts w:ascii="Times New Roman" w:hAnsi="Times New Roman" w:cs="Times New Roman"/>
          <w:color w:val="000000"/>
          <w:szCs w:val="24"/>
        </w:rPr>
        <w:t>буква</w:t>
      </w:r>
      <w:r w:rsidRPr="00D13C42">
        <w:rPr>
          <w:rFonts w:ascii="Times New Roman" w:hAnsi="Times New Roman" w:cs="Times New Roman"/>
          <w:color w:val="000000"/>
          <w:szCs w:val="24"/>
        </w:rPr>
        <w:t>»</w:t>
      </w:r>
      <w:r w:rsidR="00F525C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- 2 место </w:t>
      </w:r>
      <w:r w:rsidRPr="00D13C42">
        <w:rPr>
          <w:rFonts w:ascii="Times New Roman" w:hAnsi="Times New Roman" w:cs="Times New Roman"/>
          <w:color w:val="000000"/>
          <w:szCs w:val="24"/>
        </w:rPr>
        <w:t>в городском конкурсе рисунков  «Если очень захотеть, можно в космос полететь»202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;  </w:t>
      </w:r>
    </w:p>
    <w:p w:rsidR="00D13C42" w:rsidRPr="00D13C42" w:rsidRDefault="00D13C42" w:rsidP="00F525C6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- 2 место в конкурсе детского рисунка по русским пословицам «Весёлые картинки»202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конкурсе «Донской край глазами детей»</w:t>
      </w:r>
      <w:r w:rsidR="00F525C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>- 3 место в городском творческом конкурсе «Аты-баты, мы солдаты» 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 в городском творческом конкурсе «Эпоха Антоши Чехонте»202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заочном   творческом конкурсе «Земля моей мечты»202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Принимали активное участие в городском конкурсе рисунков и поделок по противопожарной безопасности «Неопалимая купина» -  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г.;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Принимали активное участие  в городском конкурсе кормушек для птиц «Поможем птицам вместе»</w:t>
      </w:r>
      <w:r w:rsidR="00F525C6">
        <w:rPr>
          <w:rFonts w:ascii="Times New Roman" w:hAnsi="Times New Roman" w:cs="Times New Roman"/>
          <w:color w:val="000000"/>
          <w:szCs w:val="24"/>
        </w:rPr>
        <w:t xml:space="preserve"> 20</w:t>
      </w:r>
      <w:r w:rsidRPr="00D13C42">
        <w:rPr>
          <w:rFonts w:ascii="Times New Roman" w:hAnsi="Times New Roman" w:cs="Times New Roman"/>
          <w:color w:val="000000"/>
          <w:szCs w:val="24"/>
        </w:rPr>
        <w:t>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1F24BF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 конкурсе поделок «Мусора больше нет» 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t>по  речевому  развитию: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- 1-е место в конкурсе «Семейная наука» 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заочном конкурсе чтецов «Живая нить времен»</w:t>
      </w:r>
      <w:r w:rsidR="00F525C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конкурсе чтецов «Мир природы в литературе» 202</w:t>
      </w:r>
      <w:r w:rsidR="00F525C6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>.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t>по физическому  развитию:</w:t>
      </w:r>
    </w:p>
    <w:p w:rsidR="00D13C42" w:rsidRPr="00D13C42" w:rsidRDefault="00D13C42" w:rsidP="00D13C42">
      <w:pPr>
        <w:pStyle w:val="a3"/>
        <w:spacing w:after="0"/>
        <w:ind w:right="2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Style w:val="FontStyle108"/>
          <w:b w:val="0"/>
          <w:iCs/>
          <w:color w:val="000000"/>
          <w:spacing w:val="-1"/>
          <w:sz w:val="24"/>
          <w:szCs w:val="24"/>
        </w:rPr>
        <w:t>Участие в городском конкурсе «Веселые старты» 202</w:t>
      </w:r>
      <w:r w:rsidR="00F525C6">
        <w:rPr>
          <w:rStyle w:val="FontStyle108"/>
          <w:b w:val="0"/>
          <w:iCs/>
          <w:color w:val="000000"/>
          <w:spacing w:val="-1"/>
          <w:sz w:val="24"/>
          <w:szCs w:val="24"/>
        </w:rPr>
        <w:t>3</w:t>
      </w:r>
      <w:r w:rsidRPr="00D13C42">
        <w:rPr>
          <w:rStyle w:val="FontStyle108"/>
          <w:b w:val="0"/>
          <w:iCs/>
          <w:color w:val="000000"/>
          <w:spacing w:val="-1"/>
          <w:sz w:val="24"/>
          <w:szCs w:val="24"/>
        </w:rPr>
        <w:t>.</w:t>
      </w:r>
    </w:p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  <w:lang w:val="en-US"/>
        </w:rPr>
        <w:t>V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. Оценка кадрового обеспечения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Дошкольное образовательное учреждение укомплектовано педагогами на 100% согласно штатному расписанию.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      </w:t>
      </w:r>
      <w:r w:rsidR="009235CF" w:rsidRPr="00D13C42">
        <w:rPr>
          <w:rFonts w:ascii="Times New Roman" w:hAnsi="Times New Roman" w:cs="Times New Roman"/>
          <w:color w:val="000000"/>
          <w:szCs w:val="24"/>
        </w:rPr>
        <w:t xml:space="preserve">  В учреждении всего работают </w:t>
      </w:r>
      <w:r w:rsidR="009235CF" w:rsidRPr="000D513C">
        <w:rPr>
          <w:rFonts w:ascii="Times New Roman" w:hAnsi="Times New Roman" w:cs="Times New Roman"/>
          <w:color w:val="000000"/>
          <w:szCs w:val="24"/>
        </w:rPr>
        <w:t>34</w:t>
      </w:r>
      <w:r w:rsidR="009235CF" w:rsidRPr="00D13C4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сотрудник</w:t>
      </w:r>
      <w:r w:rsidR="009235CF" w:rsidRPr="00D13C42">
        <w:rPr>
          <w:rFonts w:ascii="Times New Roman" w:hAnsi="Times New Roman" w:cs="Times New Roman"/>
          <w:color w:val="000000"/>
          <w:szCs w:val="24"/>
        </w:rPr>
        <w:t>а</w:t>
      </w:r>
      <w:r w:rsidRPr="00D13C42">
        <w:rPr>
          <w:rFonts w:ascii="Times New Roman" w:hAnsi="Times New Roman" w:cs="Times New Roman"/>
          <w:color w:val="000000"/>
          <w:szCs w:val="24"/>
        </w:rPr>
        <w:t>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Педагогический коллектив детского сада насчитывает 1</w:t>
      </w:r>
      <w:r w:rsidR="00817424">
        <w:rPr>
          <w:rFonts w:ascii="Times New Roman" w:hAnsi="Times New Roman" w:cs="Times New Roman"/>
          <w:color w:val="000000"/>
          <w:szCs w:val="24"/>
        </w:rPr>
        <w:t xml:space="preserve">3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педагогов.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t>Работа с кадрами </w:t>
      </w:r>
      <w:r w:rsidRPr="00D13C42">
        <w:rPr>
          <w:rFonts w:ascii="Times New Roman" w:hAnsi="Times New Roman" w:cs="Times New Roman"/>
          <w:color w:val="000000"/>
          <w:szCs w:val="24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Педагоги детского сада постоянно повышают свой профессиональный уровень, посещают методические объединения, мастер-классы,  знакомятся с опытом работы своих коллег и других дошкольных учреждений города и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За 202</w:t>
      </w:r>
      <w:r w:rsidR="00817424">
        <w:rPr>
          <w:rFonts w:ascii="Times New Roman" w:hAnsi="Times New Roman" w:cs="Times New Roman"/>
          <w:color w:val="000000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год  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3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 xml:space="preserve"> педагога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</w:t>
      </w:r>
      <w:r w:rsidR="00817424">
        <w:rPr>
          <w:rFonts w:ascii="Times New Roman" w:hAnsi="Times New Roman" w:cs="Times New Roman"/>
          <w:color w:val="000000"/>
          <w:szCs w:val="24"/>
        </w:rPr>
        <w:t>подтвердили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св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ою</w:t>
      </w:r>
      <w:r w:rsidR="00817424">
        <w:rPr>
          <w:rFonts w:ascii="Times New Roman" w:hAnsi="Times New Roman" w:cs="Times New Roman"/>
          <w:color w:val="000000"/>
          <w:szCs w:val="24"/>
        </w:rPr>
        <w:t xml:space="preserve"> высшую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 xml:space="preserve"> квалификационную категорию</w:t>
      </w:r>
      <w:r w:rsidR="00817424">
        <w:rPr>
          <w:rFonts w:ascii="Times New Roman" w:hAnsi="Times New Roman" w:cs="Times New Roman"/>
          <w:color w:val="000000"/>
          <w:szCs w:val="24"/>
        </w:rPr>
        <w:t>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Кур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сы повышения квалификации в 202</w:t>
      </w:r>
      <w:r w:rsidR="00817424">
        <w:rPr>
          <w:rFonts w:ascii="Times New Roman" w:hAnsi="Times New Roman" w:cs="Times New Roman"/>
          <w:color w:val="000000"/>
          <w:szCs w:val="24"/>
        </w:rPr>
        <w:t>3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г. прошли 4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педагог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а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EC7C48" w:rsidRPr="00D13C42" w:rsidRDefault="00EC7C48" w:rsidP="00D13C4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Педагоги детского сада принимали активное участие во многих обучающих онлайн</w:t>
      </w:r>
      <w:r w:rsidR="001F24B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семинарах и  онлайн</w:t>
      </w:r>
      <w:r w:rsidR="001F24B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</w:t>
      </w: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конференциях</w:t>
      </w:r>
      <w:r w:rsidR="00B118DF"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EC7C48" w:rsidRPr="00D13C42" w:rsidRDefault="00EC7C48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 МБДОУ делились опытом своей работы на онлайн-площадках различных  педагогических сообществ</w:t>
      </w:r>
      <w:r w:rsidR="00B118DF" w:rsidRPr="00D13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7C48" w:rsidRPr="00D13C42" w:rsidRDefault="00EC7C48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    В 202</w:t>
      </w:r>
      <w:r w:rsidR="008174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году МБДОУ  была продолжена активная  работа в рамках  муниципальной опорной площадки по безопасности дорожного движения.</w:t>
      </w:r>
    </w:p>
    <w:p w:rsidR="00EC7C48" w:rsidRDefault="00EC7C48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FB287B">
        <w:rPr>
          <w:rFonts w:ascii="Times New Roman" w:hAnsi="Times New Roman" w:cs="Times New Roman"/>
          <w:color w:val="000000"/>
          <w:sz w:val="24"/>
          <w:szCs w:val="24"/>
        </w:rPr>
        <w:t>МБДОУ д/с № 10 является Областной инновационной площадкой по реализации проекта «Сетевое взаимодействие детского сада с образовательными организациями города п</w:t>
      </w:r>
      <w:r w:rsidR="007B1274">
        <w:rPr>
          <w:rFonts w:ascii="Times New Roman" w:hAnsi="Times New Roman" w:cs="Times New Roman"/>
          <w:color w:val="000000"/>
          <w:sz w:val="24"/>
          <w:szCs w:val="24"/>
        </w:rPr>
        <w:t>о реализации Областного проекта «</w:t>
      </w:r>
      <w:r w:rsidRPr="00FB287B">
        <w:rPr>
          <w:rFonts w:ascii="Times New Roman" w:hAnsi="Times New Roman" w:cs="Times New Roman"/>
          <w:color w:val="000000"/>
          <w:sz w:val="24"/>
          <w:szCs w:val="24"/>
        </w:rPr>
        <w:t xml:space="preserve">Безопасные дороги Донскому краю» </w:t>
      </w:r>
      <w:r w:rsidRPr="00FB28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(приказ Министерства образования Ростовской области № 549 от 13.07.2020г.)</w:t>
      </w:r>
      <w:r w:rsidR="001F24BF" w:rsidRPr="00FB2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4BF" w:rsidRPr="001F24BF" w:rsidRDefault="001F24BF" w:rsidP="001F24BF">
      <w:pPr>
        <w:suppressAutoHyphens w:val="0"/>
        <w:spacing w:after="0"/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t>С  детский сад ведет учет микротравм работников. Анализ заяв</w:t>
      </w:r>
      <w:r w:rsidR="00817424">
        <w:rPr>
          <w:rFonts w:ascii="Times New Roman" w:eastAsia="Times New Roman" w:hAnsi="Times New Roman" w:cs="Times New Roman"/>
          <w:szCs w:val="24"/>
        </w:rPr>
        <w:t xml:space="preserve">лений работников по итогам 2023 </w:t>
      </w:r>
      <w:r w:rsidRPr="001F24BF">
        <w:rPr>
          <w:rFonts w:ascii="Times New Roman" w:eastAsia="Times New Roman" w:hAnsi="Times New Roman" w:cs="Times New Roman"/>
          <w:szCs w:val="24"/>
        </w:rPr>
        <w:t>года показал, какие обстоятельства чаще всего приводят к травмам. На основании этого разработали и утвердили план мероприятий по устранению рисков на рабочих местах, а именно:</w:t>
      </w:r>
    </w:p>
    <w:p w:rsidR="001F24BF" w:rsidRPr="001F24BF" w:rsidRDefault="001F24BF" w:rsidP="001F24BF">
      <w:pPr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t>модернизировать песочницы и сделать деревянную крышку люка с нетравматичным замком;</w:t>
      </w:r>
    </w:p>
    <w:p w:rsidR="001F24BF" w:rsidRPr="001F24BF" w:rsidRDefault="001F24BF" w:rsidP="001F24BF">
      <w:pPr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lastRenderedPageBreak/>
        <w:t>заменить настил во входной группе на нескользкий;</w:t>
      </w:r>
    </w:p>
    <w:p w:rsidR="001F24BF" w:rsidRPr="001F24BF" w:rsidRDefault="001F24BF" w:rsidP="001F24BF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t>заменить стулья в методическом кабинете на новые, выполненные из безопасных материалов;</w:t>
      </w:r>
    </w:p>
    <w:p w:rsidR="001F24BF" w:rsidRPr="001F24BF" w:rsidRDefault="001F24BF" w:rsidP="001F24B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t>заменить дверь в пищеблок.</w:t>
      </w:r>
    </w:p>
    <w:p w:rsidR="00EC7C48" w:rsidRPr="00D13C42" w:rsidRDefault="00EC7C48" w:rsidP="001F24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szCs w:val="24"/>
        </w:rPr>
        <w:t>Вывод: Образовательная деятельность в ДОУ организована в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szCs w:val="24"/>
          <w:lang w:val="en-US"/>
        </w:rPr>
        <w:t>VI</w:t>
      </w:r>
      <w:r w:rsidRPr="00D13C42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szCs w:val="24"/>
        </w:rPr>
        <w:t xml:space="preserve">        </w:t>
      </w:r>
      <w:r w:rsidRPr="00D13C42">
        <w:rPr>
          <w:rFonts w:ascii="Times New Roman" w:hAnsi="Times New Roman" w:cs="Times New Roman"/>
          <w:szCs w:val="24"/>
        </w:rPr>
        <w:t>Развивающая предметно-пространственная среда в группах соответствует педагогическим, эстетическим требованиям, постоянно пополняется и является мобильной. В распоряжении детей центры: познавательный, речевой, двигательный,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ДОУ. Учебными, наглядными пособиями и материалами ДОУ обеспечено по всем разделам программы, идет постоянное обновление библиотечного и методического фонда.  Персонал  полностью обеспечен  средствами личной гигиенической защиты</w:t>
      </w:r>
    </w:p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  <w:lang w:val="en-US"/>
        </w:rPr>
        <w:t>VII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. Оценка материально-технической базы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Здание обеспечены всеми видами инженерных коммуникаций: водоснабжением, отоплением, канализацией.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В МБДОУ для осуществления образовательной деятельности, укрепления и сохранения здоровья детей оборудованы следующие кабинеты: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кабинет заведующего;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strike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кабинет педагога-психолога/учителя-логопеда;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методический кабинет;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медицинский кабинет;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физкультурный/музыкальный зал;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спортивная площадка на улице;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оборудованные участки для прогулок детей;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групповые помещения со спальнями для детей дошкольного возраста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групповое помещение со спальней для детей раннего возраста.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В ДОУ имеется 4 компьютера, 2 ноутбука, 6 принтеров,  5 магнитофонов, мультимедийный проектор, экран,  имеется музыкальный центр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В группах созданы условия для разных видов детской деятельности: игровой, изобразительной, познавательно-исследовательской, конструктивной, театрализованной и другой деятельности.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Учреждение достаточно обеспечено учебно-наглядными пособиями и спортинвентарём.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В детском саду созданы все необходимые условия для обеспечения безопасности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воспитанников и сотрудников. Территория огорожена забором, здание оборудовано автоматической пожарной сигнализацией,  домофоном, кнопкой тревожной сигнализации для </w:t>
      </w: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>экстренных вызовов, аварийным пожарным освещением, разработан паспорт антитеррористической безопасности учреждения, здание оборудовано камерами наблюдений.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Обеспечение условий безопасности выполняется локальными нормативно- 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первичный</w:t>
      </w:r>
      <w:r w:rsidR="0081742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(при поступлении на работу), вводный (с вновь поступившими), повторный, что позволяет персоналу владеть знаниями по охране труда и  безопасности, правилами пожарной безопасности, действиям в чрезвычайных ситуациях.</w:t>
      </w:r>
    </w:p>
    <w:p w:rsidR="00447FEE" w:rsidRDefault="00447FEE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C748EC">
        <w:rPr>
          <w:rFonts w:hAnsi="Times New Roman" w:cs="Times New Roman"/>
          <w:color w:val="000000"/>
          <w:szCs w:val="24"/>
        </w:rPr>
        <w:t>На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основании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плана</w:t>
      </w:r>
      <w:r w:rsidRPr="00C748EC">
        <w:rPr>
          <w:rFonts w:hAnsi="Times New Roman" w:cs="Times New Roman"/>
          <w:color w:val="000000"/>
          <w:szCs w:val="24"/>
        </w:rPr>
        <w:t>-</w:t>
      </w:r>
      <w:r w:rsidRPr="00C748EC">
        <w:rPr>
          <w:rFonts w:hAnsi="Times New Roman" w:cs="Times New Roman"/>
          <w:color w:val="000000"/>
          <w:szCs w:val="24"/>
        </w:rPr>
        <w:t>графика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проведения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мониторинга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инфраструктуры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Детского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сада</w:t>
      </w:r>
      <w:r w:rsidRPr="00C748EC">
        <w:rPr>
          <w:rFonts w:hAnsi="Times New Roman" w:cs="Times New Roman"/>
          <w:color w:val="000000"/>
          <w:szCs w:val="24"/>
        </w:rPr>
        <w:t xml:space="preserve">, </w:t>
      </w:r>
      <w:r w:rsidRPr="00C748EC">
        <w:rPr>
          <w:rFonts w:hAnsi="Times New Roman" w:cs="Times New Roman"/>
          <w:color w:val="000000"/>
          <w:szCs w:val="24"/>
        </w:rPr>
        <w:t>утвержденного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приказом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заведующего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447FEE">
        <w:rPr>
          <w:rFonts w:ascii="Times New Roman" w:hAnsi="Times New Roman" w:cs="Times New Roman"/>
          <w:color w:val="000000"/>
          <w:szCs w:val="24"/>
        </w:rPr>
        <w:t>от 28.03.2023 № 140,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была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проведена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первичная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оценка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степени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соответствия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РППС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Детского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сада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требованиям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ФГОС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и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ФОП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ДО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и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рекомендациям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Минпросвещения</w:t>
      </w:r>
      <w:r w:rsidRPr="00C748EC">
        <w:rPr>
          <w:rFonts w:hAnsi="Times New Roman" w:cs="Times New Roman"/>
          <w:color w:val="000000"/>
          <w:szCs w:val="24"/>
        </w:rPr>
        <w:t xml:space="preserve">, </w:t>
      </w:r>
      <w:r w:rsidRPr="00C748EC">
        <w:rPr>
          <w:rFonts w:hAnsi="Times New Roman" w:cs="Times New Roman"/>
          <w:color w:val="000000"/>
          <w:szCs w:val="24"/>
        </w:rPr>
        <w:t>направленным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в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письме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C748EC">
        <w:rPr>
          <w:rFonts w:hAnsi="Times New Roman" w:cs="Times New Roman"/>
          <w:color w:val="000000"/>
          <w:szCs w:val="24"/>
        </w:rPr>
        <w:t>от</w:t>
      </w:r>
      <w:r w:rsidRPr="00C748EC">
        <w:rPr>
          <w:rFonts w:hAnsi="Times New Roman" w:cs="Times New Roman"/>
          <w:color w:val="000000"/>
          <w:szCs w:val="24"/>
        </w:rPr>
        <w:t xml:space="preserve"> </w:t>
      </w:r>
      <w:r w:rsidRPr="00447FEE">
        <w:rPr>
          <w:rFonts w:ascii="Times New Roman" w:hAnsi="Times New Roman" w:cs="Times New Roman"/>
          <w:color w:val="000000"/>
          <w:szCs w:val="24"/>
        </w:rPr>
        <w:t>13.02.2023 № ТВ-413/03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С воспитанниками детского сада проводятся беседы по технике безопасности, игры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по охране здоровья и безопасности, направленные на воспитание у детей сознательного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отношения к своему здоровью и жизни. В уголке для родителей помещается информация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 детских заболеваниях, мерах предупреждения, профилактических мероприятиях по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детскому дорожно-транспортному и бытовому травматизму. Ежедневно ответственными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лицами осуществляется контроль с целью своевременного устранения причин, несущих</w:t>
      </w:r>
    </w:p>
    <w:p w:rsidR="00EC7C48" w:rsidRPr="00D13C42" w:rsidRDefault="00EC7C48" w:rsidP="00447FEE">
      <w:pPr>
        <w:pStyle w:val="a3"/>
        <w:spacing w:before="30" w:after="0"/>
        <w:ind w:firstLine="709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угрозу жизни и здоровью воспитанников и сотрудников.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t xml:space="preserve"> Результаты анализа </w:t>
      </w: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показателей деятельности организации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Ind w:w="-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7"/>
        <w:gridCol w:w="1662"/>
        <w:gridCol w:w="1656"/>
      </w:tblGrid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C7C48" w:rsidRPr="00D13C42" w:rsidTr="00765C0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C7C48" w:rsidRPr="00D13C42" w:rsidTr="00765C0E">
        <w:trPr>
          <w:trHeight w:val="25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FB287B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EC7C48" w:rsidRPr="00D13C42" w:rsidTr="00765C0E">
        <w:trPr>
          <w:trHeight w:val="255"/>
        </w:trPr>
        <w:tc>
          <w:tcPr>
            <w:tcW w:w="6881" w:type="dxa"/>
            <w:tcBorders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FB287B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EC7C48" w:rsidRPr="00D13C42" w:rsidTr="00765C0E">
        <w:trPr>
          <w:trHeight w:val="25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31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77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9235C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FB287B" w:rsidRDefault="00FB287B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C7C48" w:rsidRPr="00D13C42" w:rsidTr="00765C0E">
        <w:trPr>
          <w:trHeight w:val="114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FB287B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1596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100%</w:t>
            </w:r>
          </w:p>
        </w:tc>
      </w:tr>
      <w:tr w:rsidR="00EC7C48" w:rsidRPr="00D13C42" w:rsidTr="00765C0E">
        <w:trPr>
          <w:trHeight w:val="277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C7C48" w:rsidRPr="00D13C42" w:rsidTr="00765C0E">
        <w:trPr>
          <w:trHeight w:val="237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33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72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565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561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5C0E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rPr>
          <w:trHeight w:val="30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5C0E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C48" w:rsidRPr="00D13C42" w:rsidTr="00765C0E">
        <w:trPr>
          <w:trHeight w:val="59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7C48" w:rsidRPr="00D13C42" w:rsidTr="00765C0E">
        <w:trPr>
          <w:trHeight w:val="291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34240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C48" w:rsidRPr="00D13C42" w:rsidTr="00765C0E">
        <w:trPr>
          <w:trHeight w:val="426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34240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7C48" w:rsidRPr="00D13C42" w:rsidTr="00765C0E">
        <w:trPr>
          <w:trHeight w:val="29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817424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55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817424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34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FB287B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100</w:t>
            </w: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85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 57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0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21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1268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281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5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47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5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65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319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79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1/5%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 94%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</w:t>
            </w: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16/100%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FB287B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87B"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4240F"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87B" w:rsidRPr="00F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EC7C48" w:rsidRPr="00D13C42" w:rsidTr="00765C0E">
        <w:trPr>
          <w:trHeight w:val="32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287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rPr>
          <w:trHeight w:val="28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65C0E" w:rsidRPr="00D13C42" w:rsidTr="00765C0E">
        <w:trPr>
          <w:trHeight w:val="364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5C0E" w:rsidRPr="00D13C42" w:rsidRDefault="00765C0E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5C0E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5C0E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rPr>
          <w:trHeight w:val="287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7C48" w:rsidRPr="00D13C42" w:rsidTr="00765C0E">
        <w:trPr>
          <w:trHeight w:val="279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28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232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7C48" w:rsidRPr="00D13C42" w:rsidTr="00765C0E">
        <w:trPr>
          <w:trHeight w:val="34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rPr>
          <w:trHeight w:val="87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C7C48" w:rsidRPr="00D13C42" w:rsidRDefault="00EC7C48" w:rsidP="00D13C42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D13C42" w:rsidRPr="00D13C42" w:rsidRDefault="00D13C42" w:rsidP="00817424">
      <w:pPr>
        <w:jc w:val="both"/>
        <w:rPr>
          <w:rFonts w:ascii="Times New Roman" w:hAnsi="Times New Roman" w:cs="Times New Roman"/>
          <w:szCs w:val="24"/>
        </w:rPr>
      </w:pPr>
    </w:p>
    <w:sectPr w:rsidR="00D13C42" w:rsidRPr="00D13C42" w:rsidSect="00D1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65" w:rsidRDefault="002A5D65" w:rsidP="00895A7B">
      <w:pPr>
        <w:spacing w:after="0" w:line="240" w:lineRule="auto"/>
      </w:pPr>
      <w:r>
        <w:separator/>
      </w:r>
    </w:p>
  </w:endnote>
  <w:endnote w:type="continuationSeparator" w:id="0">
    <w:p w:rsidR="002A5D65" w:rsidRDefault="002A5D65" w:rsidP="008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4" w:rsidRDefault="007B12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4" w:rsidRDefault="007B12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4" w:rsidRDefault="007B1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65" w:rsidRDefault="002A5D65" w:rsidP="00895A7B">
      <w:pPr>
        <w:spacing w:after="0" w:line="240" w:lineRule="auto"/>
      </w:pPr>
      <w:r>
        <w:separator/>
      </w:r>
    </w:p>
  </w:footnote>
  <w:footnote w:type="continuationSeparator" w:id="0">
    <w:p w:rsidR="002A5D65" w:rsidRDefault="002A5D65" w:rsidP="0089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4" w:rsidRDefault="007B12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560331"/>
      <w:docPartObj>
        <w:docPartGallery w:val="Page Numbers (Top of Page)"/>
        <w:docPartUnique/>
      </w:docPartObj>
    </w:sdtPr>
    <w:sdtEndPr/>
    <w:sdtContent>
      <w:p w:rsidR="007B1274" w:rsidRDefault="007B12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274" w:rsidRDefault="007B12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4" w:rsidRDefault="007B12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FB257D5"/>
    <w:multiLevelType w:val="hybridMultilevel"/>
    <w:tmpl w:val="84485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51465"/>
    <w:multiLevelType w:val="multilevel"/>
    <w:tmpl w:val="52A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41C2"/>
    <w:multiLevelType w:val="hybridMultilevel"/>
    <w:tmpl w:val="EF149558"/>
    <w:lvl w:ilvl="0" w:tplc="2666949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2372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B67EC"/>
    <w:multiLevelType w:val="multilevel"/>
    <w:tmpl w:val="0E3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B22DD"/>
    <w:multiLevelType w:val="hybridMultilevel"/>
    <w:tmpl w:val="4274CA14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A75DAE"/>
    <w:multiLevelType w:val="hybridMultilevel"/>
    <w:tmpl w:val="685276F8"/>
    <w:lvl w:ilvl="0" w:tplc="2666949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46197D"/>
    <w:multiLevelType w:val="hybridMultilevel"/>
    <w:tmpl w:val="092E9EB2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FC5EA0"/>
    <w:multiLevelType w:val="hybridMultilevel"/>
    <w:tmpl w:val="F8C05FE4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2C0A1E"/>
    <w:multiLevelType w:val="hybridMultilevel"/>
    <w:tmpl w:val="8EF00848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C48"/>
    <w:rsid w:val="00023B45"/>
    <w:rsid w:val="00056170"/>
    <w:rsid w:val="000C14C4"/>
    <w:rsid w:val="000C7B51"/>
    <w:rsid w:val="000D513C"/>
    <w:rsid w:val="0012640C"/>
    <w:rsid w:val="00155F7E"/>
    <w:rsid w:val="001E5CB3"/>
    <w:rsid w:val="001F24BF"/>
    <w:rsid w:val="002311F6"/>
    <w:rsid w:val="00293B6A"/>
    <w:rsid w:val="002A5D65"/>
    <w:rsid w:val="002A6FF2"/>
    <w:rsid w:val="002E7C66"/>
    <w:rsid w:val="0034240F"/>
    <w:rsid w:val="00384659"/>
    <w:rsid w:val="003A5482"/>
    <w:rsid w:val="003A64CF"/>
    <w:rsid w:val="003B0557"/>
    <w:rsid w:val="003B2E50"/>
    <w:rsid w:val="00447FEE"/>
    <w:rsid w:val="00454885"/>
    <w:rsid w:val="004A3F47"/>
    <w:rsid w:val="00527682"/>
    <w:rsid w:val="0053250E"/>
    <w:rsid w:val="006241A0"/>
    <w:rsid w:val="00661D47"/>
    <w:rsid w:val="0068122F"/>
    <w:rsid w:val="00691756"/>
    <w:rsid w:val="00742663"/>
    <w:rsid w:val="00765C0E"/>
    <w:rsid w:val="007B1274"/>
    <w:rsid w:val="007D1FF3"/>
    <w:rsid w:val="00817424"/>
    <w:rsid w:val="00895A7B"/>
    <w:rsid w:val="008D7954"/>
    <w:rsid w:val="009235CF"/>
    <w:rsid w:val="009F5D8B"/>
    <w:rsid w:val="00A26EE8"/>
    <w:rsid w:val="00A95AD2"/>
    <w:rsid w:val="00A970A0"/>
    <w:rsid w:val="00B118DF"/>
    <w:rsid w:val="00B15EE3"/>
    <w:rsid w:val="00B17368"/>
    <w:rsid w:val="00C821C7"/>
    <w:rsid w:val="00C87463"/>
    <w:rsid w:val="00CB3F1E"/>
    <w:rsid w:val="00D13C42"/>
    <w:rsid w:val="00D14821"/>
    <w:rsid w:val="00DB1596"/>
    <w:rsid w:val="00DC7874"/>
    <w:rsid w:val="00DE2D47"/>
    <w:rsid w:val="00E011F1"/>
    <w:rsid w:val="00E06EE4"/>
    <w:rsid w:val="00EA2E63"/>
    <w:rsid w:val="00EC63FD"/>
    <w:rsid w:val="00EC7C48"/>
    <w:rsid w:val="00EF3041"/>
    <w:rsid w:val="00F153C8"/>
    <w:rsid w:val="00F525C6"/>
    <w:rsid w:val="00FB287B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6908-EB28-49B1-B149-7F481D8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48"/>
    <w:pPr>
      <w:suppressAutoHyphens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EC7C48"/>
    <w:rPr>
      <w:b/>
      <w:bCs w:val="0"/>
    </w:rPr>
  </w:style>
  <w:style w:type="character" w:customStyle="1" w:styleId="FontStyle108">
    <w:name w:val="Font Style108"/>
    <w:rsid w:val="00EC7C4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EC7C48"/>
    <w:pPr>
      <w:spacing w:after="140"/>
    </w:pPr>
  </w:style>
  <w:style w:type="character" w:customStyle="1" w:styleId="a4">
    <w:name w:val="Основной текст Знак"/>
    <w:basedOn w:val="a0"/>
    <w:link w:val="a3"/>
    <w:rsid w:val="00EC7C48"/>
    <w:rPr>
      <w:rFonts w:ascii="Arial" w:eastAsia="Calibri" w:hAnsi="Arial" w:cs="Arial"/>
      <w:sz w:val="24"/>
    </w:rPr>
  </w:style>
  <w:style w:type="paragraph" w:styleId="a5">
    <w:name w:val="header"/>
    <w:basedOn w:val="a"/>
    <w:link w:val="a6"/>
    <w:uiPriority w:val="99"/>
    <w:rsid w:val="00EC7C48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C48"/>
    <w:rPr>
      <w:rFonts w:ascii="Arial" w:eastAsia="Calibri" w:hAnsi="Arial" w:cs="Arial"/>
      <w:sz w:val="24"/>
    </w:rPr>
  </w:style>
  <w:style w:type="paragraph" w:styleId="a7">
    <w:name w:val="footer"/>
    <w:basedOn w:val="a"/>
    <w:link w:val="a8"/>
    <w:uiPriority w:val="99"/>
    <w:rsid w:val="00EC7C48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48"/>
    <w:rPr>
      <w:rFonts w:ascii="Arial" w:eastAsia="Calibri" w:hAnsi="Arial" w:cs="Arial"/>
      <w:sz w:val="24"/>
    </w:rPr>
  </w:style>
  <w:style w:type="paragraph" w:styleId="a9">
    <w:name w:val="No Spacing"/>
    <w:qFormat/>
    <w:rsid w:val="00EC7C48"/>
    <w:pPr>
      <w:suppressAutoHyphens/>
      <w:spacing w:after="0" w:line="360" w:lineRule="auto"/>
    </w:pPr>
    <w:rPr>
      <w:rFonts w:ascii="Arial" w:eastAsia="Times New Roman" w:hAnsi="Arial" w:cs="Arial"/>
      <w:sz w:val="20"/>
    </w:rPr>
  </w:style>
  <w:style w:type="paragraph" w:customStyle="1" w:styleId="aa">
    <w:name w:val="Содержимое таблицы"/>
    <w:basedOn w:val="a"/>
    <w:rsid w:val="00EC7C48"/>
    <w:pPr>
      <w:suppressLineNumbers/>
    </w:pPr>
  </w:style>
  <w:style w:type="paragraph" w:customStyle="1" w:styleId="1">
    <w:name w:val="Заголовок1"/>
    <w:basedOn w:val="a"/>
    <w:next w:val="a3"/>
    <w:qFormat/>
    <w:rsid w:val="00DC7874"/>
    <w:pPr>
      <w:keepNext/>
      <w:spacing w:before="240" w:after="120"/>
    </w:pPr>
    <w:rPr>
      <w:rFonts w:ascii="Liberation Sans" w:eastAsia="Microsoft YaHei" w:hAnsi="Liberation Sans" w:cs="Arial Unicode MS"/>
      <w:color w:val="00000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B0557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1F24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E03A-5937-43AD-BDD0-FB99711D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2024-05-13T10:53:00Z</dcterms:created>
  <dcterms:modified xsi:type="dcterms:W3CDTF">2024-05-13T10:59:00Z</dcterms:modified>
</cp:coreProperties>
</file>