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4820"/>
        <w:gridCol w:w="2375"/>
      </w:tblGrid>
      <w:tr w:rsidR="00EC7C48" w:rsidTr="00D13C42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№ 10»</w:t>
            </w:r>
          </w:p>
        </w:tc>
      </w:tr>
      <w:tr w:rsidR="00EC7C48" w:rsidTr="00D13C42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EC7C48" w:rsidTr="00D13C42">
        <w:trPr>
          <w:jc w:val="center"/>
        </w:trPr>
        <w:tc>
          <w:tcPr>
            <w:tcW w:w="2376" w:type="dxa"/>
            <w:shd w:val="clear" w:color="auto" w:fill="auto"/>
          </w:tcPr>
          <w:p w:rsidR="00EC7C48" w:rsidRDefault="00EC7C48" w:rsidP="00D13C42">
            <w:pPr>
              <w:snapToGri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napToGrid w:val="0"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(МБДОУ  д/с № 10)</w:t>
            </w:r>
          </w:p>
        </w:tc>
        <w:tc>
          <w:tcPr>
            <w:tcW w:w="2375" w:type="dxa"/>
            <w:shd w:val="clear" w:color="auto" w:fill="auto"/>
          </w:tcPr>
          <w:p w:rsidR="00EC7C48" w:rsidRDefault="00EC7C48" w:rsidP="00D13C42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C7C48" w:rsidTr="00D13C42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EC7C48" w:rsidRDefault="00EC7C48" w:rsidP="00D13C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(краткое наименование)</w:t>
            </w:r>
          </w:p>
        </w:tc>
      </w:tr>
    </w:tbl>
    <w:p w:rsidR="00EC7C48" w:rsidRDefault="00EC7C48" w:rsidP="00EC7C4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90"/>
        <w:gridCol w:w="1633"/>
        <w:gridCol w:w="292"/>
        <w:gridCol w:w="1311"/>
        <w:gridCol w:w="293"/>
        <w:gridCol w:w="874"/>
        <w:gridCol w:w="1602"/>
        <w:gridCol w:w="293"/>
        <w:gridCol w:w="2733"/>
      </w:tblGrid>
      <w:tr w:rsidR="00EC7C48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:rsidR="00EC7C48" w:rsidRDefault="00EC7C48" w:rsidP="00D13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shd w:val="clear" w:color="auto" w:fill="auto"/>
            <w:vAlign w:val="bottom"/>
          </w:tcPr>
          <w:p w:rsidR="00EC7C48" w:rsidRDefault="00EC7C48" w:rsidP="00D13C4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EC7C48" w:rsidTr="00A970A0">
        <w:trPr>
          <w:trHeight w:hRule="exact" w:val="340"/>
        </w:trPr>
        <w:tc>
          <w:tcPr>
            <w:tcW w:w="489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(конференция) работников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10</w:t>
            </w:r>
          </w:p>
        </w:tc>
      </w:tr>
      <w:tr w:rsidR="00EC7C48" w:rsidTr="00A970A0">
        <w:trPr>
          <w:trHeight w:hRule="exact" w:val="340"/>
        </w:trPr>
        <w:tc>
          <w:tcPr>
            <w:tcW w:w="489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EC7C48" w:rsidRDefault="00EC7C48" w:rsidP="001F24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представительного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EC7C48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Фоменко Т.Г. </w:t>
            </w:r>
          </w:p>
        </w:tc>
      </w:tr>
      <w:tr w:rsidR="00EC7C48" w:rsidTr="00A970A0">
        <w:trPr>
          <w:trHeight w:hRule="exact" w:val="340"/>
        </w:trPr>
        <w:tc>
          <w:tcPr>
            <w:tcW w:w="1384" w:type="dxa"/>
            <w:shd w:val="clear" w:color="auto" w:fill="auto"/>
            <w:vAlign w:val="bottom"/>
          </w:tcPr>
          <w:p w:rsidR="00EC7C48" w:rsidRDefault="00EC7C48" w:rsidP="00D13C42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(протокол от</w:t>
            </w:r>
            <w:proofErr w:type="gramEnd"/>
          </w:p>
        </w:tc>
        <w:tc>
          <w:tcPr>
            <w:tcW w:w="16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Pr="00A970A0" w:rsidRDefault="001F24BF" w:rsidP="00DB15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A970A0" w:rsidRPr="00A970A0">
              <w:rPr>
                <w:rFonts w:ascii="Times New Roman" w:hAnsi="Times New Roman" w:cs="Times New Roman"/>
              </w:rPr>
              <w:t>.03.202</w:t>
            </w:r>
            <w:r w:rsidR="00DB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Pr="00A970A0" w:rsidRDefault="00A970A0" w:rsidP="00D1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:rsidR="00EC7C48" w:rsidRDefault="00EC7C48" w:rsidP="00D13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 И. О.)</w:t>
            </w:r>
          </w:p>
        </w:tc>
      </w:tr>
      <w:tr w:rsidR="00EC7C48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EC7C48" w:rsidRPr="0053650A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7C48" w:rsidRPr="0053650A" w:rsidRDefault="0053650A" w:rsidP="00D13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50A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3010" w:type="dxa"/>
            <w:gridSpan w:val="2"/>
            <w:shd w:val="clear" w:color="auto" w:fill="auto"/>
            <w:vAlign w:val="bottom"/>
          </w:tcPr>
          <w:p w:rsidR="00EC7C48" w:rsidRPr="0053650A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="0053650A" w:rsidRPr="0053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</w:t>
            </w:r>
          </w:p>
        </w:tc>
      </w:tr>
      <w:tr w:rsidR="00EC7C48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</w:tcBorders>
            <w:shd w:val="clear" w:color="auto" w:fill="auto"/>
          </w:tcPr>
          <w:p w:rsidR="00EC7C48" w:rsidRDefault="00EC7C48" w:rsidP="00D13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010" w:type="dxa"/>
            <w:gridSpan w:val="2"/>
            <w:shd w:val="clear" w:color="auto" w:fill="auto"/>
            <w:vAlign w:val="bottom"/>
          </w:tcPr>
          <w:p w:rsidR="00EC7C48" w:rsidRDefault="00EC7C48" w:rsidP="00D13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C48" w:rsidRDefault="00EC7C48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Default="001F24BF" w:rsidP="00EC7C48">
      <w:pPr>
        <w:spacing w:after="0" w:line="240" w:lineRule="auto"/>
        <w:rPr>
          <w:rFonts w:eastAsia="Times New Roman"/>
          <w:b/>
          <w:sz w:val="20"/>
          <w:szCs w:val="20"/>
          <w:lang w:val="en-US" w:eastAsia="ru-RU"/>
        </w:rPr>
      </w:pPr>
    </w:p>
    <w:p w:rsidR="001F24BF" w:rsidRPr="001F24BF" w:rsidRDefault="001F24BF" w:rsidP="00EC7C48">
      <w:pPr>
        <w:spacing w:after="0" w:line="240" w:lineRule="auto"/>
        <w:rPr>
          <w:rFonts w:eastAsia="Times New Roman"/>
          <w:b/>
          <w:sz w:val="32"/>
          <w:szCs w:val="32"/>
          <w:lang w:val="en-US" w:eastAsia="ru-RU"/>
        </w:rPr>
      </w:pPr>
    </w:p>
    <w:p w:rsidR="00EC7C48" w:rsidRPr="001F24BF" w:rsidRDefault="00EC7C48" w:rsidP="00EC7C48">
      <w:pPr>
        <w:pStyle w:val="a9"/>
        <w:jc w:val="center"/>
        <w:rPr>
          <w:sz w:val="32"/>
          <w:szCs w:val="32"/>
        </w:rPr>
      </w:pPr>
      <w:r w:rsidRPr="001F24BF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Отчет о результатах </w:t>
      </w:r>
      <w:proofErr w:type="spellStart"/>
      <w:r w:rsidRPr="001F24BF">
        <w:rPr>
          <w:rFonts w:ascii="Times New Roman" w:hAnsi="Times New Roman" w:cs="Times New Roman"/>
          <w:b/>
          <w:sz w:val="32"/>
          <w:szCs w:val="32"/>
          <w:lang w:eastAsia="ar-SA"/>
        </w:rPr>
        <w:t>самообследования</w:t>
      </w:r>
      <w:proofErr w:type="spellEnd"/>
      <w:r w:rsidRPr="001F24BF">
        <w:rPr>
          <w:rFonts w:ascii="Times New Roman" w:hAnsi="Times New Roman" w:cs="Times New Roman"/>
          <w:b/>
          <w:sz w:val="32"/>
          <w:szCs w:val="32"/>
          <w:lang w:eastAsia="ar-SA"/>
        </w:rPr>
        <w:br/>
      </w:r>
      <w:r w:rsidRPr="001F24BF">
        <w:rPr>
          <w:rFonts w:ascii="Times New Roman" w:hAnsi="Times New Roman" w:cs="Times New Roman"/>
          <w:sz w:val="32"/>
          <w:szCs w:val="32"/>
        </w:rPr>
        <w:t>МБДОУ д/с № 10</w:t>
      </w:r>
      <w:r w:rsidRPr="001F24BF">
        <w:rPr>
          <w:rFonts w:ascii="Times New Roman" w:hAnsi="Times New Roman" w:cs="Times New Roman"/>
          <w:sz w:val="32"/>
          <w:szCs w:val="32"/>
        </w:rPr>
        <w:br/>
      </w:r>
      <w:r w:rsidRPr="001F24BF">
        <w:rPr>
          <w:rFonts w:ascii="Times New Roman" w:hAnsi="Times New Roman" w:cs="Times New Roman"/>
          <w:b/>
          <w:sz w:val="32"/>
          <w:szCs w:val="32"/>
        </w:rPr>
        <w:t>за 202</w:t>
      </w:r>
      <w:r w:rsidR="00DB1596" w:rsidRPr="001F24BF">
        <w:rPr>
          <w:rFonts w:ascii="Times New Roman" w:hAnsi="Times New Roman" w:cs="Times New Roman"/>
          <w:b/>
          <w:sz w:val="32"/>
          <w:szCs w:val="32"/>
        </w:rPr>
        <w:t>2</w:t>
      </w:r>
      <w:r w:rsidRPr="001F24B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7C48" w:rsidRDefault="00EC7C48" w:rsidP="00EC7C48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2E7C66" w:rsidRPr="00C90ECA" w:rsidRDefault="002E7C66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1F24BF" w:rsidRDefault="001F24BF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C90ECA" w:rsidRDefault="00C90ECA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C90ECA" w:rsidRDefault="00C90ECA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C90ECA" w:rsidRDefault="00C90ECA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C90ECA" w:rsidRDefault="00C90ECA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C90ECA" w:rsidRDefault="00C90ECA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C90ECA" w:rsidRDefault="00C90ECA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C90ECA" w:rsidRDefault="00C90ECA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C90ECA" w:rsidRPr="00C90ECA" w:rsidRDefault="00C90ECA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  <w:r>
        <w:rPr>
          <w:rStyle w:val="s110"/>
          <w:rFonts w:ascii="Times New Roman" w:hAnsi="Times New Roman" w:cs="Times New Roman"/>
          <w:bCs/>
          <w:szCs w:val="24"/>
        </w:rPr>
        <w:t>Таганрог, 2023</w:t>
      </w:r>
    </w:p>
    <w:p w:rsidR="002E7C66" w:rsidRDefault="002E7C66" w:rsidP="00EC7C48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EC7C48" w:rsidRPr="00D13C42" w:rsidRDefault="00EC7C48" w:rsidP="00D13C42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Style w:val="s110"/>
          <w:rFonts w:ascii="Times New Roman" w:hAnsi="Times New Roman" w:cs="Times New Roman"/>
          <w:bCs/>
          <w:szCs w:val="24"/>
        </w:rPr>
        <w:lastRenderedPageBreak/>
        <w:t>Аналитическая часть</w:t>
      </w:r>
    </w:p>
    <w:p w:rsidR="00EC7C48" w:rsidRPr="00D13C42" w:rsidRDefault="00EC7C48" w:rsidP="00D13C42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D13C42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Ind w:w="-95" w:type="dxa"/>
        <w:tblLayout w:type="fixed"/>
        <w:tblLook w:val="0000" w:firstRow="0" w:lastRow="0" w:firstColumn="0" w:lastColumn="0" w:noHBand="0" w:noVBand="0"/>
      </w:tblPr>
      <w:tblGrid>
        <w:gridCol w:w="3622"/>
        <w:gridCol w:w="6799"/>
      </w:tblGrid>
      <w:tr w:rsidR="00EC7C48" w:rsidRPr="00D13C42" w:rsidTr="00D13C42">
        <w:trPr>
          <w:trHeight w:val="42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10»</w:t>
            </w:r>
          </w:p>
        </w:tc>
      </w:tr>
      <w:tr w:rsidR="00EC7C48" w:rsidRPr="00D13C42" w:rsidTr="00D13C42">
        <w:trPr>
          <w:trHeight w:val="42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</w:rPr>
              <w:t xml:space="preserve">Фоменко Татьяна Геннадьевна </w:t>
            </w:r>
          </w:p>
        </w:tc>
      </w:tr>
      <w:tr w:rsidR="00EC7C48" w:rsidRPr="00D13C42" w:rsidTr="00D13C42">
        <w:trPr>
          <w:trHeight w:val="32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347931, Ростовская область, г. Таганрог, </w:t>
            </w:r>
          </w:p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D13C4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Пальмиро</w:t>
            </w:r>
            <w:proofErr w:type="spellEnd"/>
            <w:r w:rsidRPr="00D13C4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D13C42"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Тольятти 34-5</w:t>
            </w:r>
          </w:p>
        </w:tc>
      </w:tr>
      <w:tr w:rsidR="00EC7C48" w:rsidRPr="00D13C42" w:rsidTr="00D13C42">
        <w:trPr>
          <w:trHeight w:val="32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</w:rPr>
              <w:t>8(8634)37-63-80</w:t>
            </w:r>
          </w:p>
        </w:tc>
      </w:tr>
      <w:tr w:rsidR="00EC7C48" w:rsidRPr="00D13C42" w:rsidTr="00D13C42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sad10@tagobr.ru</w:t>
            </w:r>
          </w:p>
        </w:tc>
      </w:tr>
      <w:tr w:rsidR="00EC7C48" w:rsidRPr="00D13C42" w:rsidTr="00D13C42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«Город Таганрог» </w:t>
            </w:r>
          </w:p>
        </w:tc>
      </w:tr>
      <w:tr w:rsidR="00EC7C48" w:rsidRPr="00D13C42" w:rsidTr="00D13C42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02.04.2007</w:t>
            </w:r>
          </w:p>
        </w:tc>
      </w:tr>
      <w:tr w:rsidR="00EC7C48" w:rsidRPr="00D13C42" w:rsidTr="00D13C42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</w:rPr>
              <w:t>№ 5718 от 09.09.2015</w:t>
            </w:r>
          </w:p>
        </w:tc>
      </w:tr>
    </w:tbl>
    <w:p w:rsidR="00EC7C48" w:rsidRPr="00D13C42" w:rsidRDefault="00EC7C48" w:rsidP="00D13C42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EC7C48" w:rsidRPr="00D13C42" w:rsidRDefault="00EC7C48" w:rsidP="00D13C42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szCs w:val="24"/>
          <w:lang w:val="en-US"/>
        </w:rPr>
        <w:t>II</w:t>
      </w:r>
      <w:r w:rsidRPr="00D13C42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tbl>
      <w:tblPr>
        <w:tblW w:w="5000" w:type="pct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421"/>
      </w:tblGrid>
      <w:tr w:rsidR="00EC7C48" w:rsidRPr="00D13C42" w:rsidTr="00D13C42">
        <w:tc>
          <w:tcPr>
            <w:tcW w:w="10151" w:type="dxa"/>
            <w:shd w:val="clear" w:color="auto" w:fill="auto"/>
          </w:tcPr>
          <w:p w:rsidR="00EC7C48" w:rsidRPr="00D13C42" w:rsidRDefault="00EC7C48" w:rsidP="00D13C4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Структура управления: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EC7C48" w:rsidRPr="00D13C42" w:rsidRDefault="00EC7C48" w:rsidP="00D13C42">
            <w:pPr>
              <w:snapToGri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Заведующий: Фоменко Татьяна Геннадьевна,</w:t>
            </w:r>
          </w:p>
          <w:p w:rsidR="00EC7C48" w:rsidRPr="00D13C42" w:rsidRDefault="00EC7C48" w:rsidP="00D13C42">
            <w:pPr>
              <w:snapToGri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Заместитель заведующего </w:t>
            </w:r>
            <w:r w:rsidR="00DE2D47" w:rsidRPr="00D13C42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о воспитательной и методической работе</w:t>
            </w:r>
            <w:r w:rsidR="00527682" w:rsidRPr="00D13C42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DE2D47" w:rsidRPr="00D13C42">
              <w:rPr>
                <w:rFonts w:ascii="Times New Roman" w:hAnsi="Times New Roman" w:cs="Times New Roman"/>
                <w:color w:val="000000"/>
                <w:szCs w:val="24"/>
              </w:rPr>
              <w:t>Новикова Любовь Анатольевна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–с</w:t>
            </w:r>
            <w:proofErr w:type="gramEnd"/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таж работ</w:t>
            </w:r>
            <w:r w:rsidR="00DE2D47" w:rsidRPr="00D13C42">
              <w:rPr>
                <w:rFonts w:ascii="Times New Roman" w:hAnsi="Times New Roman" w:cs="Times New Roman"/>
                <w:color w:val="000000"/>
                <w:szCs w:val="24"/>
              </w:rPr>
              <w:t>ы в занимаемой должности – 1год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Воспитатели:</w:t>
            </w:r>
            <w:r w:rsidR="00DE2D47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человек,</w:t>
            </w:r>
          </w:p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Специалисты: Музыкальный руководитель, инструктор по физической культуре, педагог-психолог, учитель — логопед.</w:t>
            </w:r>
          </w:p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Формы общественного управления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: общее собрание (конференция) работников, педагогический совет.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Управление в МБДОУ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строится на принципах единоначалия и самоуправления, обеспечивающих государственно-общественный характер управления. 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детском саду создана Комиссия по урегулированию споров между участниками образовательных отношений.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Распределение административных обязанностей утверждается приказом руководителя, который доводится до сведения всех членов коллектива.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Координация деятельности всех педагогов, обслуживающего персонала обеспечивает слаженность, бесперебойность и непрерывность работы дошкольного учреждения. С этой целью проводятся: общие собрания работников, Педагогические советы, совещания при заведующем и заместителе заведующего по воспитательной и методической работе.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Результативность образовательной программы отслеживается заместителем заведующего по воспитательной  и  методической  работе, воспитателями и заведующим МБДОУ. Результаты обсуждаются на общих собраниях работников, педагогических советах, рабочих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совещаниях.  В МБДОУ соблюдается исполнительская и финансовая дисциплина. Выполнение требований охраны труда и безопасности жизнедеятельности детей и сотрудников находятся под контролем администрации. 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Локальные акты, являющиеся неотъемлемой частью Устава ОУ, определяют уровень взаимоотношений всех субъектов образовательного процесса – дети – родители – педагоги.</w:t>
            </w:r>
          </w:p>
          <w:p w:rsidR="00EC7C48" w:rsidRPr="00D13C42" w:rsidRDefault="00EC7C48" w:rsidP="00D13C42">
            <w:pPr>
              <w:pStyle w:val="a3"/>
              <w:spacing w:before="30"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Отношения между Учредителем и дошкольным учреждением определяется действующим законодательством, нормативно – правовыми документами органов государственной власти и местного самоуправления.</w:t>
            </w:r>
          </w:p>
          <w:p w:rsidR="005D1066" w:rsidRPr="00332B9A" w:rsidRDefault="005D1066" w:rsidP="005D1066">
            <w:pPr>
              <w:rPr>
                <w:rFonts w:hAnsi="Times New Roman" w:cs="Times New Roman"/>
                <w:color w:val="000000"/>
                <w:szCs w:val="24"/>
              </w:rPr>
            </w:pPr>
            <w:r w:rsidRPr="00332B9A">
              <w:rPr>
                <w:rFonts w:hAnsi="Times New Roman" w:cs="Times New Roman"/>
                <w:color w:val="000000"/>
                <w:szCs w:val="24"/>
              </w:rPr>
              <w:t>Структура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332B9A">
              <w:rPr>
                <w:rFonts w:hAnsi="Times New Roman" w:cs="Times New Roman"/>
                <w:color w:val="000000"/>
                <w:szCs w:val="24"/>
              </w:rPr>
              <w:t>и</w:t>
            </w:r>
            <w:r w:rsidRPr="00332B9A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332B9A">
              <w:rPr>
                <w:rFonts w:hAnsi="Times New Roman" w:cs="Times New Roman"/>
                <w:color w:val="000000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332B9A">
              <w:rPr>
                <w:rFonts w:hAnsi="Times New Roman" w:cs="Times New Roman"/>
                <w:color w:val="000000"/>
                <w:szCs w:val="24"/>
              </w:rPr>
              <w:t>управления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332B9A">
              <w:rPr>
                <w:rFonts w:hAnsi="Times New Roman" w:cs="Times New Roman"/>
                <w:color w:val="000000"/>
                <w:szCs w:val="24"/>
              </w:rPr>
              <w:t>соответствуют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332B9A">
              <w:rPr>
                <w:rFonts w:hAnsi="Times New Roman" w:cs="Times New Roman"/>
                <w:color w:val="000000"/>
                <w:szCs w:val="24"/>
              </w:rPr>
              <w:t>специфике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332B9A">
              <w:rPr>
                <w:rFonts w:hAnsi="Times New Roman" w:cs="Times New Roman"/>
                <w:color w:val="000000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332B9A">
              <w:rPr>
                <w:rFonts w:hAnsi="Times New Roman" w:cs="Times New Roman"/>
                <w:color w:val="000000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332B9A">
              <w:rPr>
                <w:rFonts w:hAnsi="Times New Roman" w:cs="Times New Roman"/>
                <w:color w:val="000000"/>
                <w:szCs w:val="24"/>
              </w:rPr>
              <w:t>сада</w:t>
            </w:r>
            <w:r w:rsidRPr="00332B9A">
              <w:rPr>
                <w:rFonts w:hAnsi="Times New Roman" w:cs="Times New Roman"/>
                <w:color w:val="000000"/>
                <w:szCs w:val="24"/>
              </w:rPr>
              <w:t>.</w:t>
            </w:r>
          </w:p>
          <w:p w:rsidR="00EC7C48" w:rsidRPr="005D1066" w:rsidRDefault="005D1066" w:rsidP="005D1066">
            <w:pPr>
              <w:pStyle w:val="a3"/>
              <w:spacing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5D1066">
              <w:rPr>
                <w:rFonts w:ascii="Times New Roman" w:hAnsi="Times New Roman" w:cs="Times New Roman"/>
                <w:color w:val="000000"/>
                <w:szCs w:val="24"/>
              </w:rPr>
              <w:t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</w:t>
            </w:r>
            <w:r w:rsidR="00EC7C48" w:rsidRPr="005D1066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</w:tbl>
    <w:p w:rsidR="00EC7C48" w:rsidRPr="00D13C42" w:rsidRDefault="00EC7C48" w:rsidP="00D13C42">
      <w:pPr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Cs/>
          <w:szCs w:val="24"/>
          <w:lang w:val="en-US"/>
        </w:rPr>
        <w:lastRenderedPageBreak/>
        <w:t>III</w:t>
      </w:r>
      <w:r w:rsidRPr="00D13C42"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</w:p>
    <w:p w:rsidR="00C90ECA" w:rsidRPr="00332B9A" w:rsidRDefault="00C90ECA" w:rsidP="000154AD">
      <w:pPr>
        <w:jc w:val="both"/>
        <w:rPr>
          <w:rFonts w:hAnsi="Times New Roman" w:cs="Times New Roman"/>
          <w:color w:val="000000"/>
          <w:szCs w:val="24"/>
        </w:rPr>
      </w:pPr>
      <w:r w:rsidRPr="000154AD">
        <w:rPr>
          <w:rFonts w:ascii="Times New Roman" w:hAnsi="Times New Roman" w:cs="Times New Roman"/>
          <w:color w:val="000000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образования. С 01.01.2021 года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</w:t>
      </w:r>
      <w:r w:rsidRPr="00332B9A"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обеспечению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безопасности</w:t>
      </w:r>
      <w:r w:rsidRPr="00332B9A"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и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(</w:t>
      </w:r>
      <w:r w:rsidRPr="00332B9A">
        <w:rPr>
          <w:rFonts w:hAnsi="Times New Roman" w:cs="Times New Roman"/>
          <w:color w:val="000000"/>
          <w:szCs w:val="24"/>
        </w:rPr>
        <w:t>или</w:t>
      </w:r>
      <w:r w:rsidRPr="00332B9A">
        <w:rPr>
          <w:rFonts w:hAnsi="Times New Roman" w:cs="Times New Roman"/>
          <w:color w:val="000000"/>
          <w:szCs w:val="24"/>
        </w:rPr>
        <w:t>)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безвредности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для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человека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факторов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среды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обитания»</w:t>
      </w:r>
      <w:r w:rsidRPr="00332B9A">
        <w:rPr>
          <w:rFonts w:hAnsi="Times New Roman" w:cs="Times New Roman"/>
          <w:color w:val="000000"/>
          <w:szCs w:val="24"/>
        </w:rPr>
        <w:t>.</w:t>
      </w:r>
    </w:p>
    <w:p w:rsidR="00C90ECA" w:rsidRDefault="00C90ECA" w:rsidP="00C90ECA">
      <w:pPr>
        <w:rPr>
          <w:rFonts w:hAnsi="Times New Roman" w:cs="Times New Roman"/>
          <w:color w:val="000000"/>
          <w:szCs w:val="24"/>
        </w:rPr>
      </w:pPr>
      <w:r w:rsidRPr="00332B9A">
        <w:rPr>
          <w:rFonts w:hAnsi="Times New Roman" w:cs="Times New Roman"/>
          <w:color w:val="000000"/>
          <w:szCs w:val="24"/>
        </w:rPr>
        <w:t>Образовательная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деятельность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ведется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на</w:t>
      </w:r>
      <w:r w:rsidRPr="00332B9A"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основании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утвержденной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основной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образовательной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программы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дошкольного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образования</w:t>
      </w:r>
      <w:r w:rsidRPr="00332B9A">
        <w:rPr>
          <w:rFonts w:hAnsi="Times New Roman" w:cs="Times New Roman"/>
          <w:color w:val="000000"/>
          <w:szCs w:val="24"/>
        </w:rPr>
        <w:t>,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которая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составлена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в</w:t>
      </w:r>
      <w:r w:rsidRPr="00332B9A"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соответствии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с</w:t>
      </w:r>
      <w:r w:rsidRPr="00332B9A"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ФГОС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дошкольного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образования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с</w:t>
      </w:r>
      <w:r w:rsidRPr="00332B9A"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учетом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примерной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образовательной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программы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дошкольного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образования</w:t>
      </w:r>
      <w:r w:rsidRPr="00332B9A">
        <w:rPr>
          <w:rFonts w:hAnsi="Times New Roman" w:cs="Times New Roman"/>
          <w:color w:val="000000"/>
          <w:szCs w:val="24"/>
        </w:rPr>
        <w:t>,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санитарно</w:t>
      </w:r>
      <w:r w:rsidRPr="00332B9A">
        <w:rPr>
          <w:rFonts w:hAnsi="Times New Roman" w:cs="Times New Roman"/>
          <w:color w:val="000000"/>
          <w:szCs w:val="24"/>
        </w:rPr>
        <w:t>-</w:t>
      </w:r>
      <w:r w:rsidRPr="00332B9A">
        <w:rPr>
          <w:rFonts w:hAnsi="Times New Roman" w:cs="Times New Roman"/>
          <w:color w:val="000000"/>
          <w:szCs w:val="24"/>
        </w:rPr>
        <w:t>эпидемиологическими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правилами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и</w:t>
      </w:r>
      <w:r w:rsidRPr="00332B9A"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нормативами</w:t>
      </w:r>
      <w:r w:rsidRPr="00332B9A">
        <w:rPr>
          <w:rFonts w:hAnsi="Times New Roman" w:cs="Times New Roman"/>
          <w:color w:val="000000"/>
          <w:szCs w:val="24"/>
        </w:rPr>
        <w:t>.</w:t>
      </w:r>
    </w:p>
    <w:p w:rsidR="00C90ECA" w:rsidRDefault="00C90ECA" w:rsidP="00C90ECA">
      <w:pPr>
        <w:pStyle w:val="a3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Образовательную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работу  педагогический коллектив ДОУ реализует  по программе «Примерной основная образовательная программа дошкольного образования  «Детский сад – дом радости» автор Н.М.Крыловой для детей  3 - 7 лет. Программа «От рождения до школы»  под ред. Н.Е. </w:t>
      </w:r>
      <w:proofErr w:type="spellStart"/>
      <w:r w:rsidRPr="00D13C42">
        <w:rPr>
          <w:rFonts w:ascii="Times New Roman" w:hAnsi="Times New Roman" w:cs="Times New Roman"/>
          <w:color w:val="000000"/>
          <w:szCs w:val="24"/>
        </w:rPr>
        <w:t>Вераксы</w:t>
      </w:r>
      <w:proofErr w:type="spellEnd"/>
      <w:r w:rsidRPr="00D13C42">
        <w:rPr>
          <w:rFonts w:ascii="Times New Roman" w:hAnsi="Times New Roman" w:cs="Times New Roman"/>
          <w:color w:val="000000"/>
          <w:szCs w:val="24"/>
        </w:rPr>
        <w:t xml:space="preserve">, Т.С. Комаровой, М.А. Васильевой, для детей 1,5 - 3 лет, Адаптированная основная образовательная программа  для детей с тяжелыми нарушениями речи   5 — 7 лет Н.В. </w:t>
      </w:r>
      <w:proofErr w:type="spellStart"/>
      <w:r w:rsidRPr="00D13C42">
        <w:rPr>
          <w:rFonts w:ascii="Times New Roman" w:hAnsi="Times New Roman" w:cs="Times New Roman"/>
          <w:color w:val="000000"/>
          <w:szCs w:val="24"/>
        </w:rPr>
        <w:t>Нищевой</w:t>
      </w:r>
      <w:proofErr w:type="spellEnd"/>
    </w:p>
    <w:p w:rsidR="00C90ECA" w:rsidRPr="00D13C42" w:rsidRDefault="00C90ECA" w:rsidP="00C90ECA">
      <w:pPr>
        <w:pStyle w:val="a3"/>
        <w:spacing w:after="0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Для успешной реализации задач по обеспечению воспитанников образовательными услугами деятельность ДОУ осуществляется через парциальные программы:</w:t>
      </w:r>
    </w:p>
    <w:p w:rsidR="00C90ECA" w:rsidRPr="00D13C42" w:rsidRDefault="00C90ECA" w:rsidP="00C90ECA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- «Основы безопасности детей дошкольного возраста»     </w:t>
      </w:r>
      <w:proofErr w:type="spellStart"/>
      <w:r w:rsidRPr="00D13C42">
        <w:rPr>
          <w:rFonts w:ascii="Times New Roman" w:hAnsi="Times New Roman" w:cs="Times New Roman"/>
          <w:color w:val="000000"/>
          <w:szCs w:val="24"/>
        </w:rPr>
        <w:t>Р.Стеркина</w:t>
      </w:r>
      <w:proofErr w:type="spellEnd"/>
      <w:r w:rsidRPr="00D13C42">
        <w:rPr>
          <w:rFonts w:ascii="Times New Roman" w:hAnsi="Times New Roman" w:cs="Times New Roman"/>
          <w:color w:val="000000"/>
          <w:szCs w:val="24"/>
        </w:rPr>
        <w:t>, Н. Авдеева,  О.Князева. Учебное пособие;</w:t>
      </w:r>
    </w:p>
    <w:p w:rsidR="00C90ECA" w:rsidRPr="00D13C42" w:rsidRDefault="00C90ECA" w:rsidP="00C90ECA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Региональная программа по обучению безопасного поведения на дороге «Приключения Светофора»</w:t>
      </w:r>
    </w:p>
    <w:p w:rsidR="00C90ECA" w:rsidRPr="00D13C42" w:rsidRDefault="00C90ECA" w:rsidP="00C90ECA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«Физкультура в детском саду» - учебно-методический комплекс  </w:t>
      </w:r>
      <w:proofErr w:type="spellStart"/>
      <w:r w:rsidRPr="00D13C42">
        <w:rPr>
          <w:rFonts w:ascii="Times New Roman" w:hAnsi="Times New Roman" w:cs="Times New Roman"/>
          <w:color w:val="000000"/>
          <w:szCs w:val="24"/>
        </w:rPr>
        <w:t>Пензулаева</w:t>
      </w:r>
      <w:proofErr w:type="spellEnd"/>
      <w:r w:rsidRPr="00D13C42">
        <w:rPr>
          <w:rFonts w:ascii="Times New Roman" w:hAnsi="Times New Roman" w:cs="Times New Roman"/>
          <w:color w:val="000000"/>
          <w:szCs w:val="24"/>
        </w:rPr>
        <w:t xml:space="preserve"> Л.И.</w:t>
      </w:r>
    </w:p>
    <w:p w:rsidR="00C90ECA" w:rsidRDefault="00C90ECA" w:rsidP="00C90EC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«Цветные ладошки» Программа художественного воспитания, обучения и развития детей 2-7 лет, И. А. Лыкова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EC7C48" w:rsidRPr="00D13C42" w:rsidRDefault="00EC7C48" w:rsidP="00C90ECA">
      <w:pPr>
        <w:pStyle w:val="a3"/>
        <w:tabs>
          <w:tab w:val="left" w:pos="68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При составлении циклограммы непрерывной образовательной деятельности соблюдены перерывы (динамические паузы)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</w:t>
      </w:r>
    </w:p>
    <w:p w:rsidR="00C90ECA" w:rsidRDefault="00EC7C48" w:rsidP="00C90ECA">
      <w:pPr>
        <w:pStyle w:val="a3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Образовательная деятельность строится на основании технологии личностно - ориентированного взаимодействия, направленной на необходимость распознания индивидуальных особенностей каждого ребёнка, при этом акцент делается на возрастные особенности, потребности, склонности, способности, интересы, темп развития воспитанников.</w:t>
      </w:r>
    </w:p>
    <w:p w:rsidR="00C90ECA" w:rsidRDefault="00C90ECA" w:rsidP="00C90ECA">
      <w:pPr>
        <w:pStyle w:val="a3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Построение образовательного процесса основывается на адекватных возрасту формах работы с детьми.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Обязательным условием для нашего ДОУ является активное познание воспитанников окружающего мира через деятельность (общение, игра, познавательно-исследовательская деятельность - как сквозные механизмы развития ребен</w:t>
      </w:r>
      <w:r w:rsidR="000154AD">
        <w:rPr>
          <w:rFonts w:ascii="Times New Roman" w:hAnsi="Times New Roman" w:cs="Times New Roman"/>
          <w:color w:val="000000"/>
          <w:szCs w:val="24"/>
        </w:rPr>
        <w:t>ка.</w:t>
      </w:r>
      <w:proofErr w:type="gramEnd"/>
    </w:p>
    <w:p w:rsidR="00C90ECA" w:rsidRPr="00D13C42" w:rsidRDefault="00C90ECA" w:rsidP="00C90ECA">
      <w:pPr>
        <w:pStyle w:val="a3"/>
        <w:spacing w:after="0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В практике ДОУ используются разнообразные формы работы с детьми:</w:t>
      </w:r>
    </w:p>
    <w:p w:rsidR="00C90ECA" w:rsidRPr="00D13C42" w:rsidRDefault="00C90ECA" w:rsidP="00C90E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Непрерывная образовательная деятельность</w:t>
      </w:r>
    </w:p>
    <w:p w:rsidR="00C90ECA" w:rsidRPr="00D13C42" w:rsidRDefault="00C90ECA" w:rsidP="00C90E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Образовательная деятельность при проведении режимных моментов</w:t>
      </w:r>
    </w:p>
    <w:p w:rsidR="00C90ECA" w:rsidRPr="00D13C42" w:rsidRDefault="00C90ECA" w:rsidP="00C90E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Самостоятельная деятельность детей</w:t>
      </w:r>
    </w:p>
    <w:p w:rsidR="00C90ECA" w:rsidRPr="00D13C42" w:rsidRDefault="00C90ECA" w:rsidP="00C90E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Индивидуальная работа с детьми</w:t>
      </w:r>
    </w:p>
    <w:p w:rsidR="00C90ECA" w:rsidRPr="000154AD" w:rsidRDefault="00C90ECA" w:rsidP="00C90EC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Взаимодействие с семьями воспитанников</w:t>
      </w:r>
    </w:p>
    <w:p w:rsidR="00C90ECA" w:rsidRPr="00C90ECA" w:rsidRDefault="00C90ECA" w:rsidP="00C90ECA">
      <w:pPr>
        <w:pStyle w:val="a3"/>
        <w:spacing w:after="0"/>
        <w:jc w:val="center"/>
        <w:rPr>
          <w:rFonts w:ascii="Times New Roman" w:hAnsi="Times New Roman" w:cs="Times New Roman"/>
          <w:i/>
          <w:color w:val="000000"/>
          <w:szCs w:val="24"/>
        </w:rPr>
      </w:pPr>
      <w:r w:rsidRPr="00C90ECA">
        <w:rPr>
          <w:rFonts w:ascii="Times New Roman" w:hAnsi="Times New Roman" w:cs="Times New Roman"/>
          <w:i/>
          <w:color w:val="000000"/>
          <w:szCs w:val="24"/>
        </w:rPr>
        <w:t>Воспитательная работа</w:t>
      </w:r>
    </w:p>
    <w:p w:rsidR="00C90ECA" w:rsidRDefault="00C90ECA" w:rsidP="00C90ECA">
      <w:pPr>
        <w:rPr>
          <w:rFonts w:hAnsi="Times New Roman" w:cs="Times New Roman"/>
          <w:color w:val="000000"/>
          <w:szCs w:val="24"/>
        </w:rPr>
      </w:pPr>
      <w:r w:rsidRPr="00C90ECA">
        <w:rPr>
          <w:rFonts w:ascii="Times New Roman" w:hAnsi="Times New Roman" w:cs="Times New Roman"/>
          <w:color w:val="000000"/>
          <w:szCs w:val="24"/>
        </w:rPr>
        <w:t>С 01.09.2021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</w:t>
      </w:r>
      <w:r w:rsidRPr="00332B9A">
        <w:rPr>
          <w:rFonts w:hAnsi="Times New Roman" w:cs="Times New Roman"/>
          <w:color w:val="000000"/>
          <w:szCs w:val="24"/>
        </w:rPr>
        <w:t>.</w:t>
      </w:r>
    </w:p>
    <w:p w:rsidR="001F24BF" w:rsidRPr="001F24BF" w:rsidRDefault="001F24BF" w:rsidP="00C90ECA">
      <w:pPr>
        <w:rPr>
          <w:rFonts w:ascii="Times New Roman" w:eastAsia="Times New Roman" w:hAnsi="Times New Roman" w:cs="Times New Roman"/>
          <w:szCs w:val="24"/>
        </w:rPr>
      </w:pPr>
      <w:r w:rsidRPr="001F24BF">
        <w:rPr>
          <w:rFonts w:ascii="Times New Roman" w:eastAsia="Times New Roman" w:hAnsi="Times New Roman" w:cs="Times New Roman"/>
          <w:szCs w:val="24"/>
        </w:rPr>
        <w:t>Детский сад скорректировал ООП </w:t>
      </w:r>
      <w:proofErr w:type="gramStart"/>
      <w:r w:rsidRPr="001F24BF">
        <w:rPr>
          <w:rFonts w:ascii="Times New Roman" w:eastAsia="Times New Roman" w:hAnsi="Times New Roman" w:cs="Times New Roman"/>
          <w:szCs w:val="24"/>
        </w:rPr>
        <w:t>ДО</w:t>
      </w:r>
      <w:proofErr w:type="gramEnd"/>
      <w:r w:rsidRPr="001F24BF">
        <w:rPr>
          <w:rFonts w:ascii="Times New Roman" w:eastAsia="Times New Roman" w:hAnsi="Times New Roman" w:cs="Times New Roman"/>
          <w:szCs w:val="24"/>
        </w:rPr>
        <w:t xml:space="preserve">, чтобы включить </w:t>
      </w:r>
      <w:proofErr w:type="gramStart"/>
      <w:r w:rsidRPr="001F24BF">
        <w:rPr>
          <w:rFonts w:ascii="Times New Roman" w:eastAsia="Times New Roman" w:hAnsi="Times New Roman" w:cs="Times New Roman"/>
          <w:szCs w:val="24"/>
        </w:rPr>
        <w:t>тематические</w:t>
      </w:r>
      <w:proofErr w:type="gramEnd"/>
      <w:r w:rsidRPr="001F24BF">
        <w:rPr>
          <w:rFonts w:ascii="Times New Roman" w:eastAsia="Times New Roman" w:hAnsi="Times New Roman" w:cs="Times New Roman"/>
          <w:szCs w:val="24"/>
        </w:rPr>
        <w:t xml:space="preserve"> мероприятия по изучению государственных символов в рамках всех образовательных областей.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559"/>
        <w:gridCol w:w="5118"/>
      </w:tblGrid>
      <w:tr w:rsidR="001F24BF" w:rsidRPr="001F24BF" w:rsidTr="001F24BF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Образовательная область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Формы работы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Что должен усвоить воспитанник</w:t>
            </w:r>
          </w:p>
        </w:tc>
      </w:tr>
      <w:tr w:rsidR="001F24BF" w:rsidRPr="001F24BF" w:rsidTr="001F2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>Игровая деятельность. Театрализованная деятельность. Чтение стихов о Родине, флаге и т. 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 xml:space="preserve">Получить информацию об окружающем мире, малой родине, Отечестве, социокультурных ценностях нашего народа, отечественных традициях и праздниках, </w:t>
            </w:r>
            <w:proofErr w:type="spellStart"/>
            <w:r w:rsidRPr="001F24BF">
              <w:rPr>
                <w:rFonts w:ascii="Times New Roman" w:eastAsia="Times New Roman" w:hAnsi="Times New Roman" w:cs="Times New Roman"/>
                <w:szCs w:val="24"/>
              </w:rPr>
              <w:t>госсимволах</w:t>
            </w:r>
            <w:proofErr w:type="spellEnd"/>
            <w:r w:rsidRPr="001F24BF">
              <w:rPr>
                <w:rFonts w:ascii="Times New Roman" w:eastAsia="Times New Roman" w:hAnsi="Times New Roman" w:cs="Times New Roman"/>
                <w:szCs w:val="24"/>
              </w:rPr>
              <w:t>, олицетворяющих Родину</w:t>
            </w:r>
          </w:p>
        </w:tc>
      </w:tr>
      <w:tr w:rsidR="001F24BF" w:rsidRPr="001F24BF" w:rsidTr="001F2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>Усвоить нормы и ценности, принятые в обществе, включая моральные и нравственные. Сформировать чувство принадлежности к своей семье, сообществу детей и взрослых</w:t>
            </w:r>
          </w:p>
        </w:tc>
      </w:tr>
      <w:tr w:rsidR="001F24BF" w:rsidRPr="001F24BF" w:rsidTr="001F2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>Познакомиться с книжной культурой, детской литературой. Расширить представления о </w:t>
            </w:r>
            <w:proofErr w:type="spellStart"/>
            <w:r w:rsidRPr="001F24BF">
              <w:rPr>
                <w:rFonts w:ascii="Times New Roman" w:eastAsia="Times New Roman" w:hAnsi="Times New Roman" w:cs="Times New Roman"/>
                <w:szCs w:val="24"/>
              </w:rPr>
              <w:t>госсимволах</w:t>
            </w:r>
            <w:proofErr w:type="spellEnd"/>
            <w:r w:rsidRPr="001F24BF">
              <w:rPr>
                <w:rFonts w:ascii="Times New Roman" w:eastAsia="Times New Roman" w:hAnsi="Times New Roman" w:cs="Times New Roman"/>
                <w:szCs w:val="24"/>
              </w:rPr>
              <w:t xml:space="preserve"> страны и ее истории</w:t>
            </w:r>
          </w:p>
        </w:tc>
      </w:tr>
      <w:tr w:rsidR="001F24BF" w:rsidRPr="001F24BF" w:rsidTr="001F2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>Творческие формы – рисование, лепка, художественное слово, конструирование и 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 xml:space="preserve">Научиться </w:t>
            </w:r>
            <w:proofErr w:type="gramStart"/>
            <w:r w:rsidRPr="001F24BF">
              <w:rPr>
                <w:rFonts w:ascii="Times New Roman" w:eastAsia="Times New Roman" w:hAnsi="Times New Roman" w:cs="Times New Roman"/>
                <w:szCs w:val="24"/>
              </w:rPr>
              <w:t>ассоциативно</w:t>
            </w:r>
            <w:proofErr w:type="gramEnd"/>
            <w:r w:rsidRPr="001F24BF">
              <w:rPr>
                <w:rFonts w:ascii="Times New Roman" w:eastAsia="Times New Roman" w:hAnsi="Times New Roman" w:cs="Times New Roman"/>
                <w:szCs w:val="24"/>
              </w:rPr>
              <w:t xml:space="preserve"> связывать </w:t>
            </w:r>
            <w:proofErr w:type="spellStart"/>
            <w:r w:rsidRPr="001F24BF">
              <w:rPr>
                <w:rFonts w:ascii="Times New Roman" w:eastAsia="Times New Roman" w:hAnsi="Times New Roman" w:cs="Times New Roman"/>
                <w:szCs w:val="24"/>
              </w:rPr>
              <w:t>госсимволы</w:t>
            </w:r>
            <w:proofErr w:type="spellEnd"/>
            <w:r w:rsidRPr="001F24BF">
              <w:rPr>
                <w:rFonts w:ascii="Times New Roman" w:eastAsia="Times New Roman" w:hAnsi="Times New Roman" w:cs="Times New Roman"/>
                <w:szCs w:val="24"/>
              </w:rPr>
              <w:t xml:space="preserve"> с важными историческими событиями страны</w:t>
            </w:r>
          </w:p>
        </w:tc>
      </w:tr>
      <w:tr w:rsidR="001F24BF" w:rsidRPr="001F24BF" w:rsidTr="001F24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4BF" w:rsidRPr="001F24BF" w:rsidRDefault="001F24BF" w:rsidP="001F24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F24BF">
              <w:rPr>
                <w:rFonts w:ascii="Times New Roman" w:eastAsia="Times New Roman" w:hAnsi="Times New Roman" w:cs="Times New Roman"/>
                <w:szCs w:val="24"/>
              </w:rPr>
              <w:t xml:space="preserve">Научиться использовать </w:t>
            </w:r>
            <w:proofErr w:type="spellStart"/>
            <w:r w:rsidRPr="001F24BF">
              <w:rPr>
                <w:rFonts w:ascii="Times New Roman" w:eastAsia="Times New Roman" w:hAnsi="Times New Roman" w:cs="Times New Roman"/>
                <w:szCs w:val="24"/>
              </w:rPr>
              <w:t>госсимволы</w:t>
            </w:r>
            <w:proofErr w:type="spellEnd"/>
            <w:r w:rsidRPr="001F24BF">
              <w:rPr>
                <w:rFonts w:ascii="Times New Roman" w:eastAsia="Times New Roman" w:hAnsi="Times New Roman" w:cs="Times New Roman"/>
                <w:szCs w:val="24"/>
              </w:rPr>
              <w:t xml:space="preserve"> в спортивных мероприятиях, узнать, для чего это нужно</w:t>
            </w:r>
          </w:p>
        </w:tc>
      </w:tr>
    </w:tbl>
    <w:p w:rsidR="001F24BF" w:rsidRPr="00D13C42" w:rsidRDefault="001F24BF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EC7C48" w:rsidRPr="00D13C42" w:rsidRDefault="00EC7C48" w:rsidP="00C90ECA">
      <w:pPr>
        <w:pStyle w:val="a3"/>
        <w:spacing w:after="0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DB1596" w:rsidRPr="00D13C42">
        <w:rPr>
          <w:rFonts w:ascii="Times New Roman" w:hAnsi="Times New Roman" w:cs="Times New Roman"/>
          <w:color w:val="000000"/>
          <w:szCs w:val="24"/>
        </w:rPr>
        <w:t>За 2022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</w:t>
      </w:r>
      <w:r w:rsidR="00DE2D47" w:rsidRPr="00D13C42">
        <w:rPr>
          <w:rFonts w:ascii="Times New Roman" w:hAnsi="Times New Roman" w:cs="Times New Roman"/>
          <w:color w:val="000000"/>
          <w:szCs w:val="24"/>
        </w:rPr>
        <w:t>год  МБДОУ д/с № 10  посещали 1</w:t>
      </w:r>
      <w:r w:rsidR="00DB1596" w:rsidRPr="00D13C42">
        <w:rPr>
          <w:rFonts w:ascii="Times New Roman" w:hAnsi="Times New Roman" w:cs="Times New Roman"/>
          <w:color w:val="000000"/>
          <w:szCs w:val="24"/>
        </w:rPr>
        <w:t>15</w:t>
      </w:r>
      <w:r w:rsidR="00DE2D47" w:rsidRPr="00D13C42">
        <w:rPr>
          <w:rFonts w:ascii="Times New Roman" w:hAnsi="Times New Roman" w:cs="Times New Roman"/>
          <w:color w:val="000000"/>
          <w:szCs w:val="24"/>
        </w:rPr>
        <w:t xml:space="preserve"> детей</w:t>
      </w:r>
      <w:r w:rsidRPr="00D13C42">
        <w:rPr>
          <w:rFonts w:ascii="Times New Roman" w:hAnsi="Times New Roman" w:cs="Times New Roman"/>
          <w:color w:val="000000"/>
          <w:szCs w:val="24"/>
        </w:rPr>
        <w:t>.</w:t>
      </w:r>
    </w:p>
    <w:p w:rsidR="00EC7C48" w:rsidRDefault="00EC7C48" w:rsidP="00C90ECA">
      <w:pPr>
        <w:pStyle w:val="a3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Контингент воспитанников социально благополучный. Преобладают  полные семьи,  имеющие  2 детей, многодетные семьи. </w:t>
      </w:r>
    </w:p>
    <w:p w:rsidR="005D1066" w:rsidRPr="005D1066" w:rsidRDefault="005D1066" w:rsidP="005D1066">
      <w:pPr>
        <w:rPr>
          <w:rFonts w:hAnsi="Times New Roman" w:cs="Times New Roman"/>
          <w:i/>
          <w:color w:val="000000"/>
          <w:szCs w:val="24"/>
        </w:rPr>
      </w:pPr>
      <w:r w:rsidRPr="005D1066">
        <w:rPr>
          <w:rFonts w:hAnsi="Times New Roman" w:cs="Times New Roman"/>
          <w:bCs/>
          <w:i/>
          <w:color w:val="000000"/>
          <w:szCs w:val="24"/>
        </w:rPr>
        <w:t>Дополнительное</w:t>
      </w:r>
      <w:r w:rsidRPr="005D1066">
        <w:rPr>
          <w:rFonts w:hAnsi="Times New Roman" w:cs="Times New Roman"/>
          <w:bCs/>
          <w:i/>
          <w:color w:val="000000"/>
          <w:szCs w:val="24"/>
        </w:rPr>
        <w:t xml:space="preserve"> </w:t>
      </w:r>
      <w:r w:rsidRPr="005D1066">
        <w:rPr>
          <w:rFonts w:hAnsi="Times New Roman" w:cs="Times New Roman"/>
          <w:bCs/>
          <w:i/>
          <w:color w:val="000000"/>
          <w:szCs w:val="24"/>
        </w:rPr>
        <w:t>образование</w:t>
      </w:r>
    </w:p>
    <w:p w:rsidR="005D1066" w:rsidRPr="00332B9A" w:rsidRDefault="005D1066" w:rsidP="005D1066">
      <w:pPr>
        <w:rPr>
          <w:rFonts w:hAnsi="Times New Roman" w:cs="Times New Roman"/>
          <w:color w:val="000000"/>
          <w:szCs w:val="24"/>
        </w:rPr>
      </w:pPr>
      <w:r w:rsidRPr="00332B9A">
        <w:rPr>
          <w:rFonts w:hAnsi="Times New Roman" w:cs="Times New Roman"/>
          <w:color w:val="000000"/>
          <w:szCs w:val="24"/>
        </w:rPr>
        <w:t>В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5D1066">
        <w:rPr>
          <w:rFonts w:ascii="Times New Roman" w:hAnsi="Times New Roman" w:cs="Times New Roman"/>
          <w:color w:val="000000"/>
          <w:szCs w:val="24"/>
        </w:rPr>
        <w:t>Детском саду в 2022 году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дополнительные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общеразвивающие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программы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реализовались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по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трем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направлениям</w:t>
      </w:r>
      <w:r w:rsidRPr="00332B9A">
        <w:rPr>
          <w:rFonts w:hAnsi="Times New Roman" w:cs="Times New Roman"/>
          <w:color w:val="000000"/>
          <w:szCs w:val="24"/>
        </w:rPr>
        <w:t>: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социально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–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педагогическому</w:t>
      </w:r>
      <w:r>
        <w:rPr>
          <w:rFonts w:hAnsi="Times New Roman" w:cs="Times New Roman"/>
          <w:color w:val="000000"/>
          <w:szCs w:val="24"/>
        </w:rPr>
        <w:t xml:space="preserve">, </w:t>
      </w:r>
      <w:r w:rsidRPr="00332B9A">
        <w:rPr>
          <w:rFonts w:hAnsi="Times New Roman" w:cs="Times New Roman"/>
          <w:color w:val="000000"/>
          <w:szCs w:val="24"/>
        </w:rPr>
        <w:t>художественному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и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физкультурно</w:t>
      </w:r>
      <w:r w:rsidRPr="00332B9A">
        <w:rPr>
          <w:rFonts w:hAnsi="Times New Roman" w:cs="Times New Roman"/>
          <w:color w:val="000000"/>
          <w:szCs w:val="24"/>
        </w:rPr>
        <w:t>-</w:t>
      </w:r>
      <w:r w:rsidRPr="00332B9A">
        <w:rPr>
          <w:rFonts w:hAnsi="Times New Roman" w:cs="Times New Roman"/>
          <w:color w:val="000000"/>
          <w:szCs w:val="24"/>
        </w:rPr>
        <w:t>оздоровительному</w:t>
      </w:r>
      <w:r w:rsidRPr="00332B9A">
        <w:rPr>
          <w:rFonts w:hAnsi="Times New Roman" w:cs="Times New Roman"/>
          <w:color w:val="000000"/>
          <w:szCs w:val="24"/>
        </w:rPr>
        <w:t>.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Источник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финансирования</w:t>
      </w:r>
      <w:r w:rsidRPr="00332B9A">
        <w:rPr>
          <w:rFonts w:hAnsi="Times New Roman" w:cs="Times New Roman"/>
          <w:color w:val="000000"/>
          <w:szCs w:val="24"/>
        </w:rPr>
        <w:t>:</w:t>
      </w:r>
      <w:r>
        <w:rPr>
          <w:rFonts w:hAnsi="Times New Roman" w:cs="Times New Roman"/>
          <w:color w:val="000000"/>
          <w:szCs w:val="24"/>
        </w:rPr>
        <w:t xml:space="preserve"> </w:t>
      </w:r>
      <w:r w:rsidR="000154AD">
        <w:rPr>
          <w:rFonts w:hAnsi="Times New Roman" w:cs="Times New Roman"/>
          <w:color w:val="000000"/>
          <w:szCs w:val="24"/>
        </w:rPr>
        <w:t>средства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физических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лиц</w:t>
      </w:r>
      <w:r w:rsidRPr="00332B9A">
        <w:rPr>
          <w:rFonts w:hAnsi="Times New Roman" w:cs="Times New Roman"/>
          <w:color w:val="000000"/>
          <w:szCs w:val="24"/>
        </w:rPr>
        <w:t>.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Подробная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характеристика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—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в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332B9A">
        <w:rPr>
          <w:rFonts w:hAnsi="Times New Roman" w:cs="Times New Roman"/>
          <w:color w:val="000000"/>
          <w:szCs w:val="24"/>
        </w:rPr>
        <w:t>таблице</w:t>
      </w:r>
      <w:r w:rsidRPr="00332B9A">
        <w:rPr>
          <w:rFonts w:hAnsi="Times New Roman" w:cs="Times New Roman"/>
          <w:color w:val="000000"/>
          <w:szCs w:val="24"/>
        </w:rPr>
        <w:t>.</w:t>
      </w:r>
    </w:p>
    <w:tbl>
      <w:tblPr>
        <w:tblW w:w="103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017"/>
        <w:gridCol w:w="1489"/>
        <w:gridCol w:w="963"/>
        <w:gridCol w:w="3432"/>
        <w:gridCol w:w="987"/>
        <w:gridCol w:w="1017"/>
      </w:tblGrid>
      <w:tr w:rsidR="005D1066" w:rsidRPr="000154AD" w:rsidTr="000154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Направленность 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За плату</w:t>
            </w:r>
          </w:p>
        </w:tc>
      </w:tr>
      <w:tr w:rsidR="005D1066" w:rsidRPr="000154AD" w:rsidTr="000154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1066" w:rsidRPr="000154AD" w:rsidTr="00015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Художественное</w:t>
            </w:r>
          </w:p>
        </w:tc>
      </w:tr>
      <w:tr w:rsidR="005D1066" w:rsidRPr="000154AD" w:rsidTr="00015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Умелые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3-5 лет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0154AD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0154AD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+</w:t>
            </w:r>
          </w:p>
        </w:tc>
      </w:tr>
      <w:tr w:rsidR="005D1066" w:rsidRPr="000154AD" w:rsidTr="00015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Физкультурно-оздоровительное</w:t>
            </w:r>
          </w:p>
        </w:tc>
      </w:tr>
      <w:tr w:rsidR="005D1066" w:rsidRPr="000154AD" w:rsidTr="00015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Детская йога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5D106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+</w:t>
            </w:r>
          </w:p>
        </w:tc>
      </w:tr>
      <w:tr w:rsidR="005D1066" w:rsidRPr="000154AD" w:rsidTr="00015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5D106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социально – педагогическому</w:t>
            </w:r>
          </w:p>
        </w:tc>
      </w:tr>
      <w:tr w:rsidR="005D1066" w:rsidRPr="000154AD" w:rsidTr="000154AD">
        <w:trPr>
          <w:trHeight w:val="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Английский для малышей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5-7 лет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5D106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+</w:t>
            </w:r>
          </w:p>
        </w:tc>
      </w:tr>
      <w:tr w:rsidR="005D1066" w:rsidRPr="000154AD" w:rsidTr="000154AD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Послушный язычок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066" w:rsidRPr="000154AD" w:rsidRDefault="005D1066" w:rsidP="000154A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54AD">
              <w:rPr>
                <w:rFonts w:ascii="Times New Roman" w:hAnsi="Times New Roman" w:cs="Times New Roman"/>
                <w:color w:val="000000"/>
                <w:szCs w:val="24"/>
              </w:rPr>
              <w:t>+</w:t>
            </w:r>
          </w:p>
        </w:tc>
      </w:tr>
    </w:tbl>
    <w:p w:rsidR="005D1066" w:rsidRPr="000154AD" w:rsidRDefault="005D1066" w:rsidP="00C90ECA">
      <w:pPr>
        <w:pStyle w:val="a3"/>
        <w:spacing w:after="0"/>
        <w:jc w:val="both"/>
        <w:rPr>
          <w:rFonts w:ascii="Times New Roman" w:hAnsi="Times New Roman" w:cs="Times New Roman"/>
          <w:szCs w:val="24"/>
        </w:rPr>
      </w:pP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                   </w:t>
      </w:r>
      <w:r w:rsidRPr="00D13C42">
        <w:rPr>
          <w:rFonts w:ascii="Times New Roman" w:hAnsi="Times New Roman" w:cs="Times New Roman"/>
          <w:i/>
          <w:color w:val="000000"/>
          <w:szCs w:val="24"/>
        </w:rPr>
        <w:t>Охрана и укрепление здоровья детей: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D13C42">
        <w:rPr>
          <w:rFonts w:ascii="Times New Roman" w:hAnsi="Times New Roman" w:cs="Times New Roman"/>
          <w:color w:val="000000"/>
          <w:szCs w:val="24"/>
        </w:rPr>
        <w:t>Одной из главных задач МБДОУ – сохранение и укрепление здоровья детей, поэтому основными формами работы, направленными на охрану и укрепление здоровья детей, являются профилактические мероприятия (с письменного согласия родителей, законных представителей).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плановая вакцинация, проводимая учреждениями здравоохранения города Таганрога;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оптимизация режима  двигательной активности в помещении и на прогулке; 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соблюдение режима проветривания во время бодрствования,  сна и во время отсутствия детей;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использование вариативных режимов дня;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соблюдение требований к максимальной учебной нагрузке;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формирование навыков здорового образа жизни;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lastRenderedPageBreak/>
        <w:t>- ведение контактных детей во время карантина;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профилактические закаливающие процедуры: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водное закаливание при обширном умывании и мытье ног прохладной водой в тёплый период года;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солнечные ванны и соблюдение питьевого режима в летний период;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воздушные ванны, бодрящая гимнастика после сна;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хождение по массажным дорожкам  с целью профилактики плоскостопия;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333333"/>
          <w:szCs w:val="24"/>
        </w:rPr>
        <w:t xml:space="preserve">- </w:t>
      </w:r>
      <w:r w:rsidRPr="00D13C42">
        <w:rPr>
          <w:rFonts w:ascii="Times New Roman" w:hAnsi="Times New Roman" w:cs="Times New Roman"/>
          <w:color w:val="000000"/>
          <w:szCs w:val="24"/>
        </w:rPr>
        <w:t>облегчённая одежда детей в группе и на занятиях физкультурой и другие.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 w:rsidRPr="00D13C42">
        <w:rPr>
          <w:rFonts w:ascii="Times New Roman" w:hAnsi="Times New Roman" w:cs="Times New Roman"/>
          <w:color w:val="000000"/>
          <w:szCs w:val="24"/>
        </w:rPr>
        <w:t>Все перечисленные профилактические мероприятия способствуют  укреплению иммунитета у детей, улучшению сопротивляемости организма, и, как следствие, значительному уменьшению количества случаев заболевания, их продолжительности и тяжести протекания.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</w:t>
      </w:r>
      <w:r w:rsidRPr="00D13C42">
        <w:rPr>
          <w:rFonts w:ascii="Times New Roman" w:hAnsi="Times New Roman" w:cs="Times New Roman"/>
          <w:i/>
          <w:color w:val="000000"/>
          <w:szCs w:val="24"/>
        </w:rPr>
        <w:t>Формирование основ гигиенических знаний и здорового образа жизни</w:t>
      </w:r>
      <w:r w:rsidRPr="00D13C42">
        <w:rPr>
          <w:rFonts w:ascii="Times New Roman" w:hAnsi="Times New Roman" w:cs="Times New Roman"/>
          <w:b/>
          <w:color w:val="000000"/>
          <w:szCs w:val="24"/>
        </w:rPr>
        <w:t>: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Развитие представлений и навыков здорового образа жизн</w:t>
      </w:r>
      <w:r w:rsidR="001F24BF">
        <w:rPr>
          <w:rFonts w:ascii="Times New Roman" w:hAnsi="Times New Roman" w:cs="Times New Roman"/>
          <w:color w:val="000000"/>
          <w:szCs w:val="24"/>
        </w:rPr>
        <w:t xml:space="preserve">и и поддержания здоровья (игры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занятия, чтение художественной литературы, досуги)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Воспитание общих и индивидуальных гигиенических навыков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Воспитание интереса и любви к физической активности.</w:t>
      </w:r>
    </w:p>
    <w:p w:rsidR="00EC7C48" w:rsidRPr="00D13C42" w:rsidRDefault="00EC7C48" w:rsidP="00D13C42">
      <w:pPr>
        <w:shd w:val="clear" w:color="auto" w:fill="FFFFFF"/>
        <w:spacing w:after="0"/>
        <w:ind w:left="7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Питание в ОУ организованно в соответствии с санитарно – гигиеническими требованиями. 10-дневное меню дает возможность правильно обеспечивать разнообразие блюд. Ежемесячно проводится анализ питания по натуральным нормам, подсчитывается калорийность. Все продукты, поступающие в детский сад, имеют сертификат качества. </w:t>
      </w:r>
    </w:p>
    <w:p w:rsidR="00EC7C48" w:rsidRPr="00D13C42" w:rsidRDefault="00EC7C48" w:rsidP="00D13C42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color w:val="000000"/>
          <w:szCs w:val="24"/>
        </w:rPr>
        <w:t>Вывод: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 организация образовательного процесса в детском саду осуществляется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в</w:t>
      </w:r>
      <w:proofErr w:type="gramEnd"/>
    </w:p>
    <w:p w:rsidR="00EC7C48" w:rsidRPr="00D13C42" w:rsidRDefault="00EC7C48" w:rsidP="00D13C42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соответствии</w:t>
      </w:r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 xml:space="preserve"> с годовым планированием, с основной образовательной программой дошкольного образования на основе ФГОС и учебным планом непрерывной образовательной деятельности. Количество и продолжительность непрерывной</w:t>
      </w:r>
      <w:r w:rsidRPr="00D13C4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образовательной деятельности, устанавливаются в соответствии с санитарн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о-</w:t>
      </w:r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 xml:space="preserve"> гигиеническими нормами и требованиями.  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color w:val="000000"/>
          <w:szCs w:val="24"/>
        </w:rPr>
        <w:t xml:space="preserve">IV. Оценка </w:t>
      </w:r>
      <w:proofErr w:type="gramStart"/>
      <w:r w:rsidRPr="00D13C42">
        <w:rPr>
          <w:rFonts w:ascii="Times New Roman" w:hAnsi="Times New Roman" w:cs="Times New Roman"/>
          <w:b/>
          <w:color w:val="000000"/>
          <w:szCs w:val="24"/>
        </w:rPr>
        <w:t>функционирования внутренней системы оценки качества образования</w:t>
      </w:r>
      <w:proofErr w:type="gramEnd"/>
      <w:r w:rsidRPr="00D13C42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1F24BF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b/>
          <w:bCs/>
          <w:color w:val="000000"/>
          <w:szCs w:val="24"/>
        </w:rPr>
        <w:t>Целью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системы оценки качества образования является усиление результативности организации образовательной деятельности дошкольной организации за счет повышения качества принимаемых решений, а так же своевременное выявление изменений, влияющих на качество образования в ДОУ установление соответствия качества дошкольного образования в МБДОУ д/с № 10 федеральным государственным образовательным стандартам дошкольного образования.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bCs/>
          <w:color w:val="000000"/>
          <w:szCs w:val="24"/>
        </w:rPr>
        <w:t>Задачами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системы оценки качества образования являются: 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- определение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степени соответствия условий осуществления образовательного процесса</w:t>
      </w:r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 xml:space="preserve"> государственным требованиям;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определения перечня мероприятий по улучшению результатов и качества предоставления образовательных услуг;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</w:t>
      </w:r>
      <w:r w:rsidR="001F24B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прогнозирование развития образовательной системы дошкольной организации.</w:t>
      </w:r>
    </w:p>
    <w:p w:rsidR="001F24BF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расширение общественного участия в управлении образованием в дошкольном учреждении.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 Система оценки качества образования в МБДОУ д/с № 10 регламентируется нормативными документами. Система внутренней оценки качества образования МБДОУ д/с № 10 </w:t>
      </w:r>
      <w:r w:rsidRPr="00D13C42">
        <w:rPr>
          <w:rFonts w:ascii="Times New Roman" w:hAnsi="Times New Roman" w:cs="Times New Roman"/>
          <w:color w:val="000000"/>
          <w:szCs w:val="24"/>
        </w:rPr>
        <w:lastRenderedPageBreak/>
        <w:t>разработана в соответствии с «Законом об образовании в Российской Федерации» (статья 28, пункт 3, подпункт 13).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bCs/>
          <w:color w:val="000000"/>
          <w:szCs w:val="24"/>
        </w:rPr>
        <w:t>Принципы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системы оценки качества образования: 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Принцип объективности, достоверности, полноты и системности информации о качестве образования;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Принцип информационной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Принцип доступности информации о состоянии и качестве образования для различных групп потребителей;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- Принцип рефлективности, реализуемый через включение педагогов в </w:t>
      </w:r>
      <w:proofErr w:type="spellStart"/>
      <w:r w:rsidRPr="00D13C42">
        <w:rPr>
          <w:rFonts w:ascii="Times New Roman" w:hAnsi="Times New Roman" w:cs="Times New Roman"/>
          <w:color w:val="000000"/>
          <w:szCs w:val="24"/>
        </w:rPr>
        <w:t>критериальный</w:t>
      </w:r>
      <w:proofErr w:type="spellEnd"/>
      <w:r w:rsidRPr="00D13C42">
        <w:rPr>
          <w:rFonts w:ascii="Times New Roman" w:hAnsi="Times New Roman" w:cs="Times New Roman"/>
          <w:color w:val="000000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Принцип минимизации системы показателей с учетом потребностей разных уровней управления; принцип оперативности;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Принцип соблюдения морально-этических норм.</w:t>
      </w:r>
    </w:p>
    <w:p w:rsidR="00DC7874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b/>
          <w:bCs/>
          <w:color w:val="000000"/>
          <w:szCs w:val="24"/>
        </w:rPr>
        <w:t>Основные направления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внутренней системы оценки качества образования в МБДОУ д/с № 10: 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1. Качество условий реализации основной образовательной программы (образовательное пространство и развивающая предметно-пространственная среда); 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2. Качество организации образовательной деятельности (психологический комфорт ребенка, состояние физкультурно-оздоровительной работы, </w:t>
      </w:r>
      <w:proofErr w:type="spellStart"/>
      <w:r w:rsidRPr="00D13C42">
        <w:rPr>
          <w:rFonts w:ascii="Times New Roman" w:hAnsi="Times New Roman" w:cs="Times New Roman"/>
          <w:color w:val="000000"/>
          <w:szCs w:val="24"/>
        </w:rPr>
        <w:t>здоровьесберегающая</w:t>
      </w:r>
      <w:proofErr w:type="spellEnd"/>
      <w:r w:rsidRPr="00D13C42">
        <w:rPr>
          <w:rFonts w:ascii="Times New Roman" w:hAnsi="Times New Roman" w:cs="Times New Roman"/>
          <w:color w:val="000000"/>
          <w:szCs w:val="24"/>
        </w:rPr>
        <w:t xml:space="preserve"> деятельность: заболеваемость, динамики показателей групп здоровья, адаптация вновь прибывших детей к условиям ДОО, системы психолого-педагогической оценки развития воспитанников, его динамики).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3. Качество организации взаимодействия с родителями воспитанников (удовлетворенность родителей (законных представителей) качеством образования в ДОО).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4. Кадровое обеспечение образовательного процесса (укомплектованность кадрами, готовность к повышению педагогического мастерства (систематичность прохождения курсов, участие в работе методических объединений и т.д.), динамика профессионального роста (профессиональные достижения педагогов), динамика роста </w:t>
      </w:r>
      <w:proofErr w:type="spellStart"/>
      <w:r w:rsidRPr="00D13C42">
        <w:rPr>
          <w:rFonts w:ascii="Times New Roman" w:hAnsi="Times New Roman" w:cs="Times New Roman"/>
          <w:color w:val="000000"/>
          <w:szCs w:val="24"/>
        </w:rPr>
        <w:t>категорийности</w:t>
      </w:r>
      <w:proofErr w:type="spellEnd"/>
      <w:r w:rsidRPr="00D13C42">
        <w:rPr>
          <w:rFonts w:ascii="Times New Roman" w:hAnsi="Times New Roman" w:cs="Times New Roman"/>
          <w:color w:val="000000"/>
          <w:szCs w:val="24"/>
        </w:rPr>
        <w:t>);</w:t>
      </w:r>
    </w:p>
    <w:p w:rsidR="00EC7C48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 xml:space="preserve">5.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 xml:space="preserve">Материально-технические, медико-социальные условия пребывания воспитанников в ДОО (оснащенность групповых помещений, кабинетов современным оборудованием, средствами обучения и мебелью, оценка состояния условий воспитания и обучения в соответствии с нормативами и требованиями СанПиН, Санитарно-эпидемиологическими правилами СП 3.1/2.4.3598-20 «Санитарно-эпидемиологическими требования к устройству, содержанию и организации 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13C42">
        <w:rPr>
          <w:rFonts w:ascii="Times New Roman" w:hAnsi="Times New Roman" w:cs="Times New Roman"/>
          <w:color w:val="000000"/>
          <w:szCs w:val="24"/>
        </w:rPr>
        <w:t>Коронавирусной</w:t>
      </w:r>
      <w:proofErr w:type="spellEnd"/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инфекции (COVID-19)» 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документов, информационно – технологическое обеспечение (наличие технологического оборудования, сайта, программного обеспечения))</w:t>
      </w:r>
      <w:proofErr w:type="gramEnd"/>
    </w:p>
    <w:p w:rsidR="000154AD" w:rsidRPr="00D13C42" w:rsidRDefault="000154AD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2716"/>
        <w:gridCol w:w="2496"/>
        <w:gridCol w:w="3240"/>
      </w:tblGrid>
      <w:tr w:rsidR="00EC7C48" w:rsidRPr="00D13C42" w:rsidTr="00D13C42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 xml:space="preserve">Элементы системы оценки качества дошкольного образования </w:t>
            </w:r>
          </w:p>
        </w:tc>
        <w:tc>
          <w:tcPr>
            <w:tcW w:w="8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Внутренняя оценка</w:t>
            </w:r>
          </w:p>
        </w:tc>
      </w:tr>
      <w:tr w:rsidR="00EC7C48" w:rsidRPr="00D13C42" w:rsidTr="00D13C42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Работники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Родители воспитанников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Администрация дошкольной организации </w:t>
            </w:r>
          </w:p>
        </w:tc>
      </w:tr>
      <w:tr w:rsidR="00EC7C48" w:rsidRPr="00D13C42" w:rsidTr="00D13C42"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Процедуры оценивания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Самообследование</w:t>
            </w:r>
            <w:proofErr w:type="spellEnd"/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Не </w:t>
            </w:r>
            <w:proofErr w:type="gramStart"/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установлены</w:t>
            </w:r>
            <w:proofErr w:type="gramEnd"/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Система внутренней оценки качества </w:t>
            </w:r>
          </w:p>
        </w:tc>
      </w:tr>
      <w:tr w:rsidR="00EC7C48" w:rsidRPr="00D13C42" w:rsidTr="00D13C42"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Показатели и критерии оценки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Устанавливаются </w:t>
            </w:r>
            <w:proofErr w:type="spellStart"/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Минобрнауки</w:t>
            </w:r>
            <w:proofErr w:type="spellEnd"/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 РФ и дошкольной организацией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Устанавливаются дошкольной организацией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Устанавливаются требованиями, нормативами, стандартами, а также дошкольной организацией качества реализации образовательного процесса, его ресурсного обеспечения и его результатов. </w:t>
            </w:r>
          </w:p>
        </w:tc>
      </w:tr>
      <w:tr w:rsidR="00EC7C48" w:rsidRPr="00D13C42" w:rsidTr="00D13C42"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Способы оценивания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Все известные способы оценки качества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Опрос, анкетирование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Все известные способы оценки качества (образовательная статистика; мониторинговые исследования, данные внутреннего аудита документации МБДОУ; отчеты педагогов и воспитателей и иных работников МБДОУ; проверка календарных планов, посещение мероприятий, занятий проводимых педагогами МБДОУ) </w:t>
            </w:r>
          </w:p>
        </w:tc>
      </w:tr>
    </w:tbl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10653" w:type="dxa"/>
        <w:tblInd w:w="-1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87"/>
        <w:gridCol w:w="1810"/>
        <w:gridCol w:w="1356"/>
      </w:tblGrid>
      <w:tr w:rsidR="00EC7C48" w:rsidRPr="00D13C42" w:rsidTr="00384659">
        <w:tc>
          <w:tcPr>
            <w:tcW w:w="7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Оценка организации образовательной деятельности родителями (законными представителями) воспитанников. Всего обработанных анкет — 1</w:t>
            </w:r>
            <w:r w:rsidR="00384659"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527682" w:rsidRPr="00D13C42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Pr="00D13C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Соответствие показателей развития детей ожиданиям родителей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Количество по ДОУ </w:t>
            </w:r>
          </w:p>
        </w:tc>
      </w:tr>
      <w:tr w:rsidR="00EC7C48" w:rsidRPr="00D13C42" w:rsidTr="00384659">
        <w:trPr>
          <w:trHeight w:val="477"/>
        </w:trPr>
        <w:tc>
          <w:tcPr>
            <w:tcW w:w="7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человек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% </w:t>
            </w:r>
          </w:p>
        </w:tc>
      </w:tr>
      <w:tr w:rsidR="00EC7C48" w:rsidRPr="00D13C42" w:rsidTr="00384659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удовлетворенных успехами своего ребенка в дошкольном учреждении 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="009235CF" w:rsidRPr="00D13C42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DC7874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="009235CF" w:rsidRPr="00D13C4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C7C48" w:rsidRPr="00D13C42" w:rsidTr="00384659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527682"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9235CF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</w:tr>
      <w:tr w:rsidR="00EC7C48" w:rsidRPr="00D13C42" w:rsidTr="00384659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не удовлетворенных успехами своего ребенка в дошкольном учреждении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Соответствие уровня оказания образовательных услуг ожиданиям родителей (законных представителей) воспитанников. Всего обработано анкет – 1</w:t>
      </w:r>
      <w:r w:rsidR="00384659" w:rsidRPr="00D13C42">
        <w:rPr>
          <w:rFonts w:ascii="Times New Roman" w:hAnsi="Times New Roman" w:cs="Times New Roman"/>
          <w:color w:val="000000"/>
          <w:szCs w:val="24"/>
        </w:rPr>
        <w:t>05</w:t>
      </w: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EC7C48" w:rsidRPr="00D13C42" w:rsidRDefault="00EC7C48" w:rsidP="00D13C4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Ind w:w="-1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87"/>
        <w:gridCol w:w="1810"/>
        <w:gridCol w:w="1356"/>
      </w:tblGrid>
      <w:tr w:rsidR="00EC7C48" w:rsidRPr="00D13C42" w:rsidTr="00D13C42">
        <w:tc>
          <w:tcPr>
            <w:tcW w:w="7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Соответствие показателей развития детей ожиданиям родителей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Количество по ДОУ </w:t>
            </w:r>
          </w:p>
        </w:tc>
      </w:tr>
      <w:tr w:rsidR="00EC7C48" w:rsidRPr="00D13C42" w:rsidTr="00D13C42">
        <w:trPr>
          <w:trHeight w:val="477"/>
        </w:trPr>
        <w:tc>
          <w:tcPr>
            <w:tcW w:w="7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человек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% </w:t>
            </w:r>
          </w:p>
        </w:tc>
      </w:tr>
      <w:tr w:rsidR="00EC7C48" w:rsidRPr="00D13C42" w:rsidTr="00D13C42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szCs w:val="24"/>
              </w:rPr>
              <w:t xml:space="preserve">доля родителей, полагающих уровень образовательных услуг высоким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="009235CF" w:rsidRPr="00D13C42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9235CF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88</w:t>
            </w:r>
          </w:p>
        </w:tc>
      </w:tr>
      <w:tr w:rsidR="00EC7C48" w:rsidRPr="00D13C42" w:rsidTr="00D13C42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полагающих уровень образовательных услуг средним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5D1066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C7C48" w:rsidRPr="00D13C42" w:rsidTr="00D13C42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1F24BF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полагающих уровень образовательных услуг низким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EC7C48" w:rsidRPr="00D13C42" w:rsidRDefault="00EC7C48" w:rsidP="00D13C42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</w:p>
    <w:p w:rsidR="00EC7C48" w:rsidRPr="00D13C42" w:rsidRDefault="00EC7C48" w:rsidP="00D13C42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В МБДОУ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Система мониторинга в соответствии с ФГОС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ДО</w:t>
      </w:r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 xml:space="preserve"> осуществляется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 xml:space="preserve"> форме педагогического мониторинга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D13C42">
        <w:rPr>
          <w:rFonts w:ascii="Times New Roman" w:hAnsi="Times New Roman" w:cs="Times New Roman"/>
          <w:color w:val="000000"/>
          <w:szCs w:val="24"/>
        </w:rPr>
        <w:t>Объект педагогического мониторинга</w:t>
      </w:r>
      <w:r w:rsidR="001F24B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b/>
          <w:color w:val="000000"/>
          <w:szCs w:val="24"/>
        </w:rPr>
        <w:t>- </w:t>
      </w:r>
      <w:r w:rsidRPr="00D13C42">
        <w:rPr>
          <w:rFonts w:ascii="Times New Roman" w:hAnsi="Times New Roman" w:cs="Times New Roman"/>
          <w:color w:val="000000"/>
          <w:szCs w:val="24"/>
        </w:rPr>
        <w:t> индивидуальные достижения детей в контексте образовательных областей: "Социально-коммуникативное развитие", "Познавательное развитие", "Речевое развитие", "Художественно-эстетическое развитие",  "Физическое развитие".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 w:rsidRPr="00D13C42">
        <w:rPr>
          <w:rFonts w:ascii="Times New Roman" w:hAnsi="Times New Roman" w:cs="Times New Roman"/>
          <w:color w:val="000000"/>
          <w:szCs w:val="24"/>
        </w:rPr>
        <w:t>Формы и методы педагогического мониторинга – наблюдение, анализ продуктов детской деятельности, игровые ситуации.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По результатам образовательной деятельности детский сад является стабильно работающим дошкольным образовательным учреждением. Воспитанники успешно усваивают образовательную программу. Мониторинг за отчетный период показал положительные результаты овладения детьми навыками и умениями по всем образовательным областям, а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а так же внедрению в практику современных образовательных технологий: информационно-</w:t>
      </w:r>
      <w:r w:rsidRPr="00D13C42">
        <w:rPr>
          <w:rFonts w:ascii="Times New Roman" w:hAnsi="Times New Roman" w:cs="Times New Roman"/>
          <w:color w:val="000000"/>
          <w:szCs w:val="24"/>
        </w:rPr>
        <w:lastRenderedPageBreak/>
        <w:t xml:space="preserve">коммуникативных, игровых, </w:t>
      </w:r>
      <w:proofErr w:type="spellStart"/>
      <w:r w:rsidRPr="00D13C42">
        <w:rPr>
          <w:rFonts w:ascii="Times New Roman" w:hAnsi="Times New Roman" w:cs="Times New Roman"/>
          <w:color w:val="000000"/>
          <w:szCs w:val="24"/>
        </w:rPr>
        <w:t>здоровьесберегающих</w:t>
      </w:r>
      <w:proofErr w:type="spellEnd"/>
      <w:r w:rsidRPr="00D13C42">
        <w:rPr>
          <w:rFonts w:ascii="Times New Roman" w:hAnsi="Times New Roman" w:cs="Times New Roman"/>
          <w:color w:val="000000"/>
          <w:szCs w:val="24"/>
        </w:rPr>
        <w:t>, развивающих и других технологий; знания и умения, полученные педагогами на курсах повышения квалификации, семинарах, мастер-классах, открытых мероприятиях.</w:t>
      </w:r>
      <w:proofErr w:type="gramEnd"/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 </w:t>
      </w:r>
      <w:r w:rsidRPr="00D13C42">
        <w:rPr>
          <w:rFonts w:ascii="Times New Roman" w:hAnsi="Times New Roman" w:cs="Times New Roman"/>
          <w:color w:val="000000"/>
          <w:szCs w:val="24"/>
        </w:rPr>
        <w:t>За 2022 год успешно велась работа по реализации всестороннего развития воспитанников.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Воспитанники МБДОУ д/с № 10 приняли участие в конкурсах, онлайн</w:t>
      </w:r>
      <w:r w:rsidR="001F24B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-</w:t>
      </w:r>
      <w:r w:rsidR="001F24B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конкурсах и акциях различного уровня: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D13C42">
        <w:rPr>
          <w:rFonts w:ascii="Times New Roman" w:hAnsi="Times New Roman" w:cs="Times New Roman"/>
          <w:i/>
          <w:iCs/>
          <w:color w:val="000000"/>
          <w:szCs w:val="24"/>
        </w:rPr>
        <w:t>по художественно-</w:t>
      </w:r>
      <w:r w:rsidRPr="00D13C42">
        <w:rPr>
          <w:rFonts w:ascii="Times New Roman" w:hAnsi="Times New Roman" w:cs="Times New Roman"/>
          <w:i/>
          <w:iCs/>
          <w:color w:val="000000"/>
          <w:szCs w:val="24"/>
        </w:rPr>
        <w:softHyphen/>
        <w:t>эстетическому развитию: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  <w:lang w:eastAsia="en-US"/>
        </w:rPr>
      </w:pPr>
      <w:r w:rsidRPr="00D13C42">
        <w:rPr>
          <w:rFonts w:ascii="Times New Roman" w:hAnsi="Times New Roman" w:cs="Times New Roman"/>
          <w:color w:val="000000"/>
          <w:szCs w:val="24"/>
          <w:lang w:eastAsia="en-US"/>
        </w:rPr>
        <w:t xml:space="preserve">- 1 место в </w:t>
      </w:r>
      <w:r w:rsidRPr="00D13C42">
        <w:rPr>
          <w:rFonts w:ascii="Times New Roman" w:hAnsi="Times New Roman" w:cs="Times New Roman"/>
          <w:color w:val="000000"/>
          <w:szCs w:val="24"/>
          <w:lang w:val="en-US" w:eastAsia="en-US"/>
        </w:rPr>
        <w:t>XVI</w:t>
      </w:r>
      <w:r w:rsidRPr="00D13C42">
        <w:rPr>
          <w:rFonts w:ascii="Times New Roman" w:hAnsi="Times New Roman" w:cs="Times New Roman"/>
          <w:color w:val="000000"/>
          <w:szCs w:val="24"/>
          <w:lang w:eastAsia="en-US"/>
        </w:rPr>
        <w:t xml:space="preserve"> открытом городском хореографическом конкурсе - фестивале «Птица счастья» 2022;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iCs/>
          <w:color w:val="000000"/>
          <w:szCs w:val="24"/>
        </w:rPr>
        <w:t xml:space="preserve">- </w:t>
      </w:r>
      <w:r w:rsidRPr="00D13C42">
        <w:rPr>
          <w:rFonts w:ascii="Times New Roman" w:hAnsi="Times New Roman" w:cs="Times New Roman"/>
          <w:color w:val="000000"/>
          <w:szCs w:val="24"/>
        </w:rPr>
        <w:t>1 место в городском конкурсе «Мир Чеховских героев» 2022;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- 1 место городском конкурсе  «Сударыня Масленница»2022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 xml:space="preserve"> ;</w:t>
      </w:r>
      <w:proofErr w:type="gramEnd"/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iCs/>
          <w:color w:val="000000"/>
          <w:szCs w:val="24"/>
        </w:rPr>
        <w:t xml:space="preserve">- </w:t>
      </w:r>
      <w:r w:rsidRPr="00D13C42">
        <w:rPr>
          <w:rFonts w:ascii="Times New Roman" w:hAnsi="Times New Roman" w:cs="Times New Roman"/>
          <w:color w:val="000000"/>
          <w:szCs w:val="24"/>
        </w:rPr>
        <w:t>1 место</w:t>
      </w:r>
      <w:r w:rsidRPr="00D13C42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Cs w:val="24"/>
        </w:rPr>
        <w:t>в городском фотоконкурсе «Путешествие по городу А.П. Чехова»2022;</w:t>
      </w:r>
    </w:p>
    <w:p w:rsidR="00D13C42" w:rsidRPr="00D13C42" w:rsidRDefault="001F24BF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iCs/>
          <w:color w:val="000000"/>
          <w:szCs w:val="24"/>
        </w:rPr>
        <w:t xml:space="preserve">- </w:t>
      </w:r>
      <w:r w:rsidR="00D13C42" w:rsidRPr="00D13C42">
        <w:rPr>
          <w:rFonts w:ascii="Times New Roman" w:hAnsi="Times New Roman" w:cs="Times New Roman"/>
          <w:color w:val="000000"/>
          <w:szCs w:val="24"/>
        </w:rPr>
        <w:t>1 место в городском конкурсе рисунков «Если очень захотеть, можно в космос полететь»2022;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iCs/>
          <w:color w:val="000000"/>
          <w:szCs w:val="24"/>
        </w:rPr>
      </w:pPr>
      <w:r w:rsidRPr="00D13C42">
        <w:rPr>
          <w:rFonts w:ascii="Times New Roman" w:hAnsi="Times New Roman" w:cs="Times New Roman"/>
          <w:iCs/>
          <w:color w:val="000000"/>
          <w:szCs w:val="24"/>
        </w:rPr>
        <w:t>-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1 место городском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конкурсе</w:t>
      </w:r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 xml:space="preserve"> «Славный народ собаки»2022;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iCs/>
          <w:color w:val="000000"/>
          <w:szCs w:val="24"/>
        </w:rPr>
      </w:pPr>
      <w:r w:rsidRPr="00D13C42">
        <w:rPr>
          <w:rFonts w:ascii="Times New Roman" w:hAnsi="Times New Roman" w:cs="Times New Roman"/>
          <w:iCs/>
          <w:color w:val="000000"/>
          <w:szCs w:val="24"/>
        </w:rPr>
        <w:t>-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городском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конкурсе</w:t>
      </w:r>
      <w:proofErr w:type="gramEnd"/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iCs/>
          <w:color w:val="000000"/>
          <w:szCs w:val="24"/>
        </w:rPr>
      </w:pPr>
      <w:r w:rsidRPr="00D13C42">
        <w:rPr>
          <w:rFonts w:ascii="Times New Roman" w:hAnsi="Times New Roman" w:cs="Times New Roman"/>
          <w:iCs/>
          <w:color w:val="000000"/>
          <w:szCs w:val="24"/>
        </w:rPr>
        <w:t xml:space="preserve">- 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2 место городском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конкурсе</w:t>
      </w:r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 xml:space="preserve">  «Необычная книга»2022;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iCs/>
          <w:color w:val="000000"/>
          <w:szCs w:val="24"/>
        </w:rPr>
      </w:pPr>
      <w:r w:rsidRPr="00D13C42">
        <w:rPr>
          <w:rFonts w:ascii="Times New Roman" w:hAnsi="Times New Roman" w:cs="Times New Roman"/>
          <w:iCs/>
          <w:color w:val="000000"/>
          <w:szCs w:val="24"/>
        </w:rPr>
        <w:t xml:space="preserve">- 2 место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в городском конкурсе рисунков  «Если очень захотеть, можно в космос полететь»2022;  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iCs/>
          <w:color w:val="000000"/>
          <w:szCs w:val="24"/>
        </w:rPr>
        <w:t xml:space="preserve">-  2 место </w:t>
      </w:r>
      <w:r w:rsidRPr="00D13C42">
        <w:rPr>
          <w:rFonts w:ascii="Times New Roman" w:hAnsi="Times New Roman" w:cs="Times New Roman"/>
          <w:color w:val="000000"/>
          <w:szCs w:val="24"/>
        </w:rPr>
        <w:t>в городском творческом конкурсе «Живая нить времён»2022;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- 2 место в конкурсе детского рисунка по русским пословицам «Весёлые картинки»2022;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в конкурсе «Донской край глазами детей»2022;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в городском творческом конкурсе «</w:t>
      </w:r>
      <w:proofErr w:type="spellStart"/>
      <w:r w:rsidRPr="00D13C42">
        <w:rPr>
          <w:rFonts w:ascii="Times New Roman" w:hAnsi="Times New Roman" w:cs="Times New Roman"/>
          <w:color w:val="000000"/>
          <w:szCs w:val="24"/>
        </w:rPr>
        <w:t>Аты</w:t>
      </w:r>
      <w:proofErr w:type="spellEnd"/>
      <w:r w:rsidRPr="00D13C42">
        <w:rPr>
          <w:rFonts w:ascii="Times New Roman" w:hAnsi="Times New Roman" w:cs="Times New Roman"/>
          <w:color w:val="000000"/>
          <w:szCs w:val="24"/>
        </w:rPr>
        <w:t>-баты, мы солдаты» 2022;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 в городском творческом конкурсе «Эпоха Антоши Чехонте»2022;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в городском заочном   творческом конкурсе «Земля моей мечты»2022;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в городском  конкурсе макетов кораблей и скульптур достопримечательностей города Таганрог ''Люблю тебя, Петра творенье''2022;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iCs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в городском творческом  конкурсе «Славный народ - собаки»2022.</w:t>
      </w:r>
    </w:p>
    <w:p w:rsidR="00D13C42" w:rsidRPr="00D13C42" w:rsidRDefault="00D13C42" w:rsidP="00D13C42">
      <w:pPr>
        <w:pStyle w:val="a3"/>
        <w:spacing w:after="0"/>
        <w:ind w:right="20" w:firstLine="709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Принимали активное участие в городском конкурсе рисунков и поделок по противопожарной безопасности «Неопалимая купина» -  2022г.;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Принимали активное участие  в городском конкурсе кормушек для птиц «Поможем птицам вместе»2022;</w:t>
      </w:r>
    </w:p>
    <w:p w:rsidR="00D13C42" w:rsidRPr="00D13C42" w:rsidRDefault="00D13C42" w:rsidP="001F24BF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В конкурсе поделок «Мусора больше нет» 2022;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i/>
          <w:iCs/>
          <w:color w:val="000000"/>
          <w:szCs w:val="24"/>
        </w:rPr>
        <w:t>по  речевому  развитию: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- 1-е место в конкурсе «Семейная наука» 2022;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в городском заочном конкурсе чтецов «Живая нить времен»2022;</w:t>
      </w:r>
    </w:p>
    <w:p w:rsidR="00D13C42" w:rsidRPr="00D13C42" w:rsidRDefault="00D13C42" w:rsidP="00D13C42">
      <w:pPr>
        <w:tabs>
          <w:tab w:val="left" w:pos="559"/>
        </w:tabs>
        <w:spacing w:after="0"/>
        <w:ind w:right="-144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- 3 место в городском конкурсе чтецов «Мир природы в литературе» 2022.</w:t>
      </w:r>
    </w:p>
    <w:p w:rsidR="00D13C42" w:rsidRPr="00D13C42" w:rsidRDefault="00D13C42" w:rsidP="00D13C42">
      <w:pPr>
        <w:pStyle w:val="a3"/>
        <w:spacing w:after="0"/>
        <w:ind w:right="20"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i/>
          <w:iCs/>
          <w:color w:val="000000"/>
          <w:szCs w:val="24"/>
        </w:rPr>
        <w:t>по физическому  развитию:</w:t>
      </w:r>
    </w:p>
    <w:p w:rsidR="00D13C42" w:rsidRPr="00D13C42" w:rsidRDefault="00D13C42" w:rsidP="00D13C42">
      <w:pPr>
        <w:pStyle w:val="a3"/>
        <w:spacing w:after="0"/>
        <w:ind w:right="2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D13C42">
        <w:rPr>
          <w:rStyle w:val="FontStyle108"/>
          <w:b w:val="0"/>
          <w:iCs/>
          <w:color w:val="000000"/>
          <w:spacing w:val="-1"/>
          <w:sz w:val="24"/>
          <w:szCs w:val="24"/>
        </w:rPr>
        <w:t>Участие в городском конкурсе «Веселые старты» 2022.</w:t>
      </w:r>
    </w:p>
    <w:p w:rsidR="00EC7C48" w:rsidRPr="00D13C42" w:rsidRDefault="00EC7C48" w:rsidP="00D13C42">
      <w:pPr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color w:val="000000"/>
          <w:szCs w:val="24"/>
          <w:lang w:val="en-US"/>
        </w:rPr>
        <w:t>V</w:t>
      </w:r>
      <w:r w:rsidRPr="00D13C42">
        <w:rPr>
          <w:rFonts w:ascii="Times New Roman" w:hAnsi="Times New Roman" w:cs="Times New Roman"/>
          <w:b/>
          <w:color w:val="000000"/>
          <w:szCs w:val="24"/>
        </w:rPr>
        <w:t>. Оценка кадрового обеспечения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 w:rsidRPr="00D13C42">
        <w:rPr>
          <w:rFonts w:ascii="Times New Roman" w:hAnsi="Times New Roman" w:cs="Times New Roman"/>
          <w:color w:val="000000"/>
          <w:szCs w:val="24"/>
        </w:rPr>
        <w:t>Дошкольное образовательное учреждение укомплектовано педагогами на 100% согласно штатному расписанию.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      </w:t>
      </w:r>
      <w:r w:rsidR="009235CF" w:rsidRPr="00D13C42">
        <w:rPr>
          <w:rFonts w:ascii="Times New Roman" w:hAnsi="Times New Roman" w:cs="Times New Roman"/>
          <w:color w:val="000000"/>
          <w:szCs w:val="24"/>
        </w:rPr>
        <w:t xml:space="preserve">  В учреждении всего работают 34 </w:t>
      </w:r>
      <w:r w:rsidRPr="00D13C42">
        <w:rPr>
          <w:rFonts w:ascii="Times New Roman" w:hAnsi="Times New Roman" w:cs="Times New Roman"/>
          <w:color w:val="000000"/>
          <w:szCs w:val="24"/>
        </w:rPr>
        <w:t>сотрудник</w:t>
      </w:r>
      <w:r w:rsidR="009235CF" w:rsidRPr="00D13C42">
        <w:rPr>
          <w:rFonts w:ascii="Times New Roman" w:hAnsi="Times New Roman" w:cs="Times New Roman"/>
          <w:color w:val="000000"/>
          <w:szCs w:val="24"/>
        </w:rPr>
        <w:t>а</w:t>
      </w:r>
      <w:r w:rsidRPr="00D13C42">
        <w:rPr>
          <w:rFonts w:ascii="Times New Roman" w:hAnsi="Times New Roman" w:cs="Times New Roman"/>
          <w:color w:val="000000"/>
          <w:szCs w:val="24"/>
        </w:rPr>
        <w:t>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Педагогический коллектив детского сада насчитывает 1</w:t>
      </w:r>
      <w:r w:rsidR="00E06EE4" w:rsidRPr="00D13C42">
        <w:rPr>
          <w:rFonts w:ascii="Times New Roman" w:hAnsi="Times New Roman" w:cs="Times New Roman"/>
          <w:color w:val="000000"/>
          <w:szCs w:val="24"/>
        </w:rPr>
        <w:t>4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педагогов.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color w:val="000000"/>
          <w:szCs w:val="24"/>
        </w:rPr>
        <w:lastRenderedPageBreak/>
        <w:t>Работа с кадрами </w:t>
      </w:r>
      <w:r w:rsidRPr="00D13C42">
        <w:rPr>
          <w:rFonts w:ascii="Times New Roman" w:hAnsi="Times New Roman" w:cs="Times New Roman"/>
          <w:color w:val="000000"/>
          <w:szCs w:val="24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D13C42">
        <w:rPr>
          <w:rFonts w:ascii="Times New Roman" w:hAnsi="Times New Roman" w:cs="Times New Roman"/>
          <w:color w:val="000000"/>
          <w:szCs w:val="24"/>
        </w:rPr>
        <w:t>Педагоги детского сада постоянно повышают свой профессиональный уровень, посещают методические объединения, мастер-классы,  знакомятся с опытом работы своих коллег и других дошкольных учреждений города и района,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D13C42">
        <w:rPr>
          <w:rFonts w:ascii="Times New Roman" w:hAnsi="Times New Roman" w:cs="Times New Roman"/>
          <w:color w:val="000000"/>
          <w:szCs w:val="24"/>
        </w:rPr>
        <w:t>За 202</w:t>
      </w:r>
      <w:r w:rsidR="00DB1596" w:rsidRPr="00D13C42">
        <w:rPr>
          <w:rFonts w:ascii="Times New Roman" w:hAnsi="Times New Roman" w:cs="Times New Roman"/>
          <w:color w:val="000000"/>
          <w:szCs w:val="24"/>
        </w:rPr>
        <w:t>2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год  </w:t>
      </w:r>
      <w:r w:rsidR="00DB1596" w:rsidRPr="00D13C42">
        <w:rPr>
          <w:rFonts w:ascii="Times New Roman" w:hAnsi="Times New Roman" w:cs="Times New Roman"/>
          <w:color w:val="000000"/>
          <w:szCs w:val="24"/>
        </w:rPr>
        <w:t>3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 xml:space="preserve"> педагога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повысили св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>ою квалификационную категорию (2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педагога 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 xml:space="preserve">на </w:t>
      </w:r>
      <w:r w:rsidR="00DB1596" w:rsidRPr="00D13C42">
        <w:rPr>
          <w:rFonts w:ascii="Times New Roman" w:hAnsi="Times New Roman" w:cs="Times New Roman"/>
          <w:color w:val="000000"/>
          <w:szCs w:val="24"/>
        </w:rPr>
        <w:t xml:space="preserve">высшую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квалификационную категорию</w:t>
      </w:r>
      <w:r w:rsidR="00DB1596" w:rsidRPr="00D13C42">
        <w:rPr>
          <w:rFonts w:ascii="Times New Roman" w:hAnsi="Times New Roman" w:cs="Times New Roman"/>
          <w:color w:val="000000"/>
          <w:szCs w:val="24"/>
        </w:rPr>
        <w:t>, 1 педагог на первую квалификационную категорию</w:t>
      </w:r>
      <w:r w:rsidRPr="00D13C42">
        <w:rPr>
          <w:rFonts w:ascii="Times New Roman" w:hAnsi="Times New Roman" w:cs="Times New Roman"/>
          <w:color w:val="000000"/>
          <w:szCs w:val="24"/>
        </w:rPr>
        <w:t>).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Кур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>сы повышения квалификации в 202</w:t>
      </w:r>
      <w:r w:rsidR="00DB1596" w:rsidRPr="00D13C42">
        <w:rPr>
          <w:rFonts w:ascii="Times New Roman" w:hAnsi="Times New Roman" w:cs="Times New Roman"/>
          <w:color w:val="000000"/>
          <w:szCs w:val="24"/>
        </w:rPr>
        <w:t>2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>г. прошли 4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педагог</w:t>
      </w:r>
      <w:r w:rsidR="003B0557" w:rsidRPr="00D13C42">
        <w:rPr>
          <w:rFonts w:ascii="Times New Roman" w:hAnsi="Times New Roman" w:cs="Times New Roman"/>
          <w:color w:val="000000"/>
          <w:szCs w:val="24"/>
        </w:rPr>
        <w:t>а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EC7C48" w:rsidRPr="00D13C42" w:rsidRDefault="00EC7C48" w:rsidP="00D13C42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C42">
        <w:rPr>
          <w:rFonts w:ascii="Times New Roman" w:hAnsi="Times New Roman" w:cs="Times New Roman"/>
          <w:color w:val="000000"/>
          <w:kern w:val="2"/>
          <w:sz w:val="24"/>
          <w:szCs w:val="24"/>
        </w:rPr>
        <w:t>Педагоги детского сада принимали активное участие во многих обучающих онлайн</w:t>
      </w:r>
      <w:r w:rsidR="001F24B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kern w:val="2"/>
          <w:sz w:val="24"/>
          <w:szCs w:val="24"/>
        </w:rPr>
        <w:t>семинарах и  онлайн</w:t>
      </w:r>
      <w:r w:rsidR="001F24B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 </w:t>
      </w:r>
      <w:r w:rsidRPr="00D13C42">
        <w:rPr>
          <w:rFonts w:ascii="Times New Roman" w:hAnsi="Times New Roman" w:cs="Times New Roman"/>
          <w:color w:val="000000"/>
          <w:kern w:val="2"/>
          <w:sz w:val="24"/>
          <w:szCs w:val="24"/>
        </w:rPr>
        <w:t>конференциях</w:t>
      </w:r>
      <w:r w:rsidR="00B118DF" w:rsidRPr="00D13C42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  <w:r w:rsidRPr="00D13C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3C42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EC7C48" w:rsidRPr="00D13C42" w:rsidRDefault="00EC7C48" w:rsidP="00D13C42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C42">
        <w:rPr>
          <w:rFonts w:ascii="Times New Roman" w:hAnsi="Times New Roman" w:cs="Times New Roman"/>
          <w:color w:val="000000"/>
          <w:sz w:val="24"/>
          <w:szCs w:val="24"/>
        </w:rPr>
        <w:t xml:space="preserve">     Педагоги МБДОУ делились опытом своей работы на онлайн-площадках различных  педагогических сообществ</w:t>
      </w:r>
      <w:r w:rsidR="00B118DF" w:rsidRPr="00D13C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3C42" w:rsidRPr="00D13C42" w:rsidRDefault="00D13C42" w:rsidP="00D13C42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C42">
        <w:rPr>
          <w:rFonts w:ascii="Times New Roman" w:hAnsi="Times New Roman" w:cs="Times New Roman"/>
          <w:color w:val="000000"/>
          <w:sz w:val="24"/>
          <w:szCs w:val="24"/>
        </w:rPr>
        <w:t>Воспитатель Новикова Любовь Анатольевна стала лауреатом Чеховской премии 2022 в области образования.</w:t>
      </w:r>
    </w:p>
    <w:p w:rsidR="00EC7C48" w:rsidRPr="00D13C42" w:rsidRDefault="00EC7C48" w:rsidP="00D13C42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C42">
        <w:rPr>
          <w:rFonts w:ascii="Times New Roman" w:hAnsi="Times New Roman" w:cs="Times New Roman"/>
          <w:color w:val="000000"/>
          <w:sz w:val="24"/>
          <w:szCs w:val="24"/>
        </w:rPr>
        <w:t xml:space="preserve">     В 202</w:t>
      </w:r>
      <w:r w:rsidR="009235CF" w:rsidRPr="00D13C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C42">
        <w:rPr>
          <w:rFonts w:ascii="Times New Roman" w:hAnsi="Times New Roman" w:cs="Times New Roman"/>
          <w:color w:val="000000"/>
          <w:sz w:val="24"/>
          <w:szCs w:val="24"/>
        </w:rPr>
        <w:t xml:space="preserve"> году МБДОУ  была продолжена активная  работа в рамках  Областной инновационной площадки по работе над проектом по обучению ПДД  и   муниципальной опорной площадки по безопасности дорожного движения.</w:t>
      </w:r>
    </w:p>
    <w:p w:rsidR="00EC7C48" w:rsidRDefault="00EC7C48" w:rsidP="00D13C42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C4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МБДОУ д/с № 10 является Областной инновационной площадкой по реализации проекта «Сетевое взаимодействие детского сада с образовательными организациями города по реализации Областного проекта</w:t>
      </w:r>
      <w:proofErr w:type="gramStart"/>
      <w:r w:rsidRPr="00D13C4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»Б</w:t>
      </w:r>
      <w:proofErr w:type="gramEnd"/>
      <w:r w:rsidRPr="00D13C4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езопасные дороги Донскому краю» </w:t>
      </w:r>
      <w:r w:rsidRPr="00D13C42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(приказ Министерства образования Ростовской области № 549 от 13.07.2020г.)</w:t>
      </w:r>
      <w:r w:rsidR="001F24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4BF" w:rsidRPr="001F24BF" w:rsidRDefault="001F24BF" w:rsidP="001F24BF">
      <w:pPr>
        <w:suppressAutoHyphens w:val="0"/>
        <w:spacing w:after="0"/>
        <w:rPr>
          <w:rFonts w:ascii="Times New Roman" w:eastAsia="Times New Roman" w:hAnsi="Times New Roman" w:cs="Times New Roman"/>
          <w:szCs w:val="24"/>
        </w:rPr>
      </w:pPr>
      <w:r w:rsidRPr="001F24BF">
        <w:rPr>
          <w:rFonts w:ascii="Times New Roman" w:eastAsia="Times New Roman" w:hAnsi="Times New Roman" w:cs="Times New Roman"/>
          <w:szCs w:val="24"/>
        </w:rPr>
        <w:t>С марта 2022 года детский сад ведет учет микротравм работников. Анализ заявлений работников по итогам 2022 года показал, какие обстоятельства чаще всего приводят к травмам. На основании этого разработали и утвердили план мероприятий по устранению рисков на рабочих местах, а именно:</w:t>
      </w:r>
    </w:p>
    <w:p w:rsidR="00EC7C48" w:rsidRPr="00D13C42" w:rsidRDefault="00EC7C48" w:rsidP="001F24B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szCs w:val="24"/>
        </w:rPr>
        <w:t>Вывод: Образовательная деятельность в ДОУ организована в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ДО</w:t>
      </w:r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>.</w:t>
      </w:r>
    </w:p>
    <w:p w:rsidR="00EC7C48" w:rsidRPr="00D13C42" w:rsidRDefault="00EC7C48" w:rsidP="00D13C42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szCs w:val="24"/>
          <w:lang w:val="en-US"/>
        </w:rPr>
        <w:t>VI</w:t>
      </w:r>
      <w:r w:rsidRPr="00D13C42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EC7C48" w:rsidRPr="00D13C42" w:rsidRDefault="00EC7C48" w:rsidP="00D13C42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szCs w:val="24"/>
        </w:rPr>
        <w:t xml:space="preserve">        </w:t>
      </w:r>
      <w:r w:rsidRPr="00D13C42">
        <w:rPr>
          <w:rFonts w:ascii="Times New Roman" w:hAnsi="Times New Roman" w:cs="Times New Roman"/>
          <w:szCs w:val="24"/>
        </w:rPr>
        <w:t xml:space="preserve">Развивающая предметно-пространственная среда в группах соответствует педагогическим, эстетическим требованиям, постоянно пополняется и является мобильной. </w:t>
      </w:r>
      <w:proofErr w:type="gramStart"/>
      <w:r w:rsidRPr="00D13C42">
        <w:rPr>
          <w:rFonts w:ascii="Times New Roman" w:hAnsi="Times New Roman" w:cs="Times New Roman"/>
          <w:szCs w:val="24"/>
        </w:rPr>
        <w:t>В распоряжении детей центры (миры): познавательный, речевой, двигательный, игровой, конструирования и математики, театрализовано - музыкальный и другие.</w:t>
      </w:r>
      <w:proofErr w:type="gramEnd"/>
      <w:r w:rsidRPr="00D13C42">
        <w:rPr>
          <w:rFonts w:ascii="Times New Roman" w:hAnsi="Times New Roman" w:cs="Times New Roman"/>
          <w:szCs w:val="24"/>
        </w:rPr>
        <w:t xml:space="preserve"> Учтены региональный компонент, гендерный уклон, возрастные особенности детей, традиции ДОУ. Учебными, наглядными пособиями и материалами ДОУ обеспечено по всем разделам программы, идет постоянное обновление библиотечного и методического фонда.  Персонал  полностью обеспечен  средствами личной гигиенической защиты</w:t>
      </w:r>
    </w:p>
    <w:p w:rsidR="00EC7C48" w:rsidRPr="00D13C42" w:rsidRDefault="00EC7C48" w:rsidP="00D13C42">
      <w:pPr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EC7C48" w:rsidRPr="00D13C42" w:rsidRDefault="00EC7C48" w:rsidP="00D13C42">
      <w:pPr>
        <w:spacing w:before="12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color w:val="000000"/>
          <w:szCs w:val="24"/>
          <w:lang w:val="en-US"/>
        </w:rPr>
        <w:lastRenderedPageBreak/>
        <w:t>VII</w:t>
      </w:r>
      <w:r w:rsidRPr="00D13C42">
        <w:rPr>
          <w:rFonts w:ascii="Times New Roman" w:hAnsi="Times New Roman" w:cs="Times New Roman"/>
          <w:b/>
          <w:color w:val="000000"/>
          <w:szCs w:val="24"/>
        </w:rPr>
        <w:t>. Оценка материально-технической базы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D13C42">
        <w:rPr>
          <w:rFonts w:ascii="Times New Roman" w:hAnsi="Times New Roman" w:cs="Times New Roman"/>
          <w:color w:val="000000"/>
          <w:szCs w:val="24"/>
        </w:rPr>
        <w:t xml:space="preserve">Здание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обеспечены</w:t>
      </w:r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 xml:space="preserve"> всеми видами инженерных коммуникаций: водоснабжением, отоплением, канализацией.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D13C42">
        <w:rPr>
          <w:rFonts w:ascii="Times New Roman" w:hAnsi="Times New Roman" w:cs="Times New Roman"/>
          <w:color w:val="000000"/>
          <w:szCs w:val="24"/>
        </w:rPr>
        <w:t>В МБДОУ для осуществления образовательной деятельности, укрепления и сохранения здоровья детей оборудованы следующие кабинеты: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кабинет заведующего;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strike/>
          <w:color w:val="000000"/>
          <w:szCs w:val="24"/>
        </w:rPr>
        <w:t xml:space="preserve">- </w:t>
      </w:r>
      <w:r w:rsidRPr="00D13C42">
        <w:rPr>
          <w:rFonts w:ascii="Times New Roman" w:hAnsi="Times New Roman" w:cs="Times New Roman"/>
          <w:color w:val="000000"/>
          <w:szCs w:val="24"/>
        </w:rPr>
        <w:t>кабинет педагога-психолога/учителя-логопеда;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методический кабинет;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медицинский кабинет;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физкультурный/музыкальный зал;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спортивная площадка на улице;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оборудованные участки для прогулок детей;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групповые помещения со спальнями для детей дошкольного возраста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-   групповое помещение со спальней для детей раннего возраста.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D13C42">
        <w:rPr>
          <w:rFonts w:ascii="Times New Roman" w:hAnsi="Times New Roman" w:cs="Times New Roman"/>
          <w:color w:val="000000"/>
          <w:szCs w:val="24"/>
        </w:rPr>
        <w:t>В ДОУ имеется 4 компьютера, 2 ноутбука, 6 принтеров,  5 магнитофонов, мультимедийный проектор, экран,  имеется музыкальный центр</w:t>
      </w:r>
      <w:r w:rsidRPr="00D13C42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</w:t>
      </w:r>
      <w:r w:rsidRPr="00D13C42">
        <w:rPr>
          <w:rFonts w:ascii="Times New Roman" w:hAnsi="Times New Roman" w:cs="Times New Roman"/>
          <w:color w:val="000000"/>
          <w:szCs w:val="24"/>
        </w:rPr>
        <w:t>В группах созданы условия для разных видов детской деятельности: игровой, изобразительной, познавательно-исследовательской, конструктивной, театрализованной и другой деятельности.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</w:t>
      </w:r>
      <w:r w:rsidRPr="00D13C42">
        <w:rPr>
          <w:rFonts w:ascii="Times New Roman" w:hAnsi="Times New Roman" w:cs="Times New Roman"/>
          <w:color w:val="000000"/>
          <w:szCs w:val="24"/>
        </w:rPr>
        <w:t>Учреждение достаточно обеспечено учебно-наглядными пособиями и спортинвентарём.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</w:t>
      </w:r>
      <w:r w:rsidRPr="00D13C42">
        <w:rPr>
          <w:rFonts w:ascii="Times New Roman" w:hAnsi="Times New Roman" w:cs="Times New Roman"/>
          <w:color w:val="000000"/>
          <w:szCs w:val="24"/>
        </w:rPr>
        <w:t>В детском саду созданы все необходимые условия для обеспечения безопасности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color w:val="000000"/>
          <w:szCs w:val="24"/>
        </w:rPr>
        <w:t>воспитанников и сотрудников. Территория огорожена забором, здание оборудовано автоматической пожарной сигнализацией,  домофоном,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учреждения, здание оборудовано камерами наблюдений.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</w:t>
      </w:r>
      <w:r w:rsidRPr="00D13C42">
        <w:rPr>
          <w:rFonts w:ascii="Times New Roman" w:hAnsi="Times New Roman" w:cs="Times New Roman"/>
          <w:color w:val="000000"/>
          <w:szCs w:val="24"/>
        </w:rPr>
        <w:t>Обеспечение условий безопасности выполняется локальными нормативн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о-</w:t>
      </w:r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 xml:space="preserve"> правовыми документами: приказами, инструкциями, положениями. В соответствии с требованиями действующего законодательства по охране труда с сотрудниками систематически проводятся разного вида инструктажи: первичны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>й(</w:t>
      </w:r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>при поступлении на работу), вводный (с вновь поступившими), повторный, что позволяет персоналу владеть знаниями по охране труда и  безопасности, правилами пожарной безопасности, действиям в чрезвычайных ситуациях.</w:t>
      </w:r>
    </w:p>
    <w:p w:rsidR="000154AD" w:rsidRDefault="00EC7C48" w:rsidP="000154AD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proofErr w:type="gramStart"/>
      <w:r w:rsidRPr="00D13C42">
        <w:rPr>
          <w:rFonts w:ascii="Times New Roman" w:hAnsi="Times New Roman" w:cs="Times New Roman"/>
          <w:color w:val="000000"/>
          <w:szCs w:val="24"/>
        </w:rPr>
        <w:t xml:space="preserve">Вся материально-техническая база детского сада отвечает требованиям СанПиН 2.3/2.4.3590-20, Санитарным правилам СП 2.4.3648-20 «Санитарно-эпидемиологическими требования к организациям воспитания и обучения, отдыха и оздоровления детей и молодежи» и Санитарно-эпидемиологическими правилами СП 3.1/2.4.3598-20 «Санитарно-эпидемиологическими требования к устройству, содержанию и организации 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13C42">
        <w:rPr>
          <w:rFonts w:ascii="Times New Roman" w:hAnsi="Times New Roman" w:cs="Times New Roman"/>
          <w:color w:val="000000"/>
          <w:szCs w:val="24"/>
        </w:rPr>
        <w:t>Коронавирусной</w:t>
      </w:r>
      <w:proofErr w:type="spellEnd"/>
      <w:proofErr w:type="gramEnd"/>
      <w:r w:rsidRPr="00D13C42">
        <w:rPr>
          <w:rFonts w:ascii="Times New Roman" w:hAnsi="Times New Roman" w:cs="Times New Roman"/>
          <w:color w:val="000000"/>
          <w:szCs w:val="24"/>
        </w:rPr>
        <w:t xml:space="preserve"> инфекции (COVID-19)»  </w:t>
      </w:r>
    </w:p>
    <w:p w:rsidR="00EC7C48" w:rsidRPr="00D13C42" w:rsidRDefault="000154AD" w:rsidP="000154AD">
      <w:pPr>
        <w:pStyle w:val="a3"/>
        <w:spacing w:before="30" w:after="0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</w:t>
      </w:r>
      <w:r w:rsidR="00EC7C48" w:rsidRPr="00D13C42"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С воспитанниками детского сада проводятся беседы по технике безопасности, игры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по охране здоровья и безопасности, направленные на воспитание у детей сознательного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отношения к своему здоровью и жизни. В уголке для родителей помещается информация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о детских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заболеваниях, мерах предупреждения, профилактических мероприятиях 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детскому дорожно-транспортному и бытовому травматизму. Ежедневно ответственными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 xml:space="preserve">лицами осуществляется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lastRenderedPageBreak/>
        <w:t>контроль с целью своевременного устранения причин, несущих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EC7C48" w:rsidRPr="00D13C42">
        <w:rPr>
          <w:rFonts w:ascii="Times New Roman" w:hAnsi="Times New Roman" w:cs="Times New Roman"/>
          <w:color w:val="000000"/>
          <w:szCs w:val="24"/>
        </w:rPr>
        <w:t>угрозу жизни и здоровью воспитанников и сотрудников.</w:t>
      </w:r>
    </w:p>
    <w:p w:rsidR="00EC7C48" w:rsidRPr="00D13C42" w:rsidRDefault="00EC7C48" w:rsidP="00D13C42">
      <w:pPr>
        <w:pStyle w:val="a3"/>
        <w:spacing w:before="30"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13C42">
        <w:rPr>
          <w:rFonts w:ascii="Times New Roman" w:hAnsi="Times New Roman" w:cs="Times New Roman"/>
          <w:b/>
          <w:color w:val="000000"/>
          <w:szCs w:val="24"/>
        </w:rPr>
        <w:t xml:space="preserve"> Результаты анализа </w:t>
      </w:r>
      <w:r w:rsidRPr="00D13C42">
        <w:rPr>
          <w:rFonts w:ascii="Times New Roman" w:hAnsi="Times New Roman" w:cs="Times New Roman"/>
          <w:b/>
          <w:bCs/>
          <w:color w:val="000000"/>
          <w:szCs w:val="24"/>
        </w:rPr>
        <w:t>показателей деятельности организации</w:t>
      </w:r>
      <w:r w:rsidR="000154AD">
        <w:rPr>
          <w:rFonts w:ascii="Times New Roman" w:hAnsi="Times New Roman" w:cs="Times New Roman"/>
          <w:b/>
          <w:bCs/>
          <w:color w:val="000000"/>
          <w:szCs w:val="24"/>
        </w:rPr>
        <w:t xml:space="preserve"> за 2022 год</w:t>
      </w:r>
    </w:p>
    <w:p w:rsidR="00EC7C48" w:rsidRPr="00D13C42" w:rsidRDefault="00EC7C48" w:rsidP="00D13C4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5000" w:type="pct"/>
        <w:tblInd w:w="-2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7"/>
        <w:gridCol w:w="1662"/>
        <w:gridCol w:w="1656"/>
      </w:tblGrid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EC7C48" w:rsidRPr="00D13C42" w:rsidTr="00765C0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C7C48" w:rsidRPr="00D13C42" w:rsidTr="00765C0E">
        <w:trPr>
          <w:trHeight w:val="255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1596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C7C48" w:rsidRPr="00D13C42" w:rsidTr="00765C0E">
        <w:trPr>
          <w:trHeight w:val="255"/>
        </w:trPr>
        <w:tc>
          <w:tcPr>
            <w:tcW w:w="6881" w:type="dxa"/>
            <w:tcBorders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(8–12 часов)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1596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C7C48" w:rsidRPr="00D13C42" w:rsidTr="00765C0E">
        <w:trPr>
          <w:trHeight w:val="255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rPr>
          <w:trHeight w:val="315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rPr>
          <w:trHeight w:val="770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9235CF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35CF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EC7C48" w:rsidRPr="00D13C42" w:rsidTr="00765C0E">
        <w:trPr>
          <w:trHeight w:val="1140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DB1596" w:rsidP="005D1066">
            <w:pPr>
              <w:pStyle w:val="a9"/>
              <w:snapToGrid w:val="0"/>
              <w:spacing w:line="276" w:lineRule="auto"/>
              <w:ind w:left="2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5D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C7C48" w:rsidRPr="00D13C42" w:rsidTr="00765C0E">
        <w:trPr>
          <w:trHeight w:val="277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C7C48" w:rsidRPr="00D13C42" w:rsidTr="00765C0E">
        <w:trPr>
          <w:trHeight w:val="237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rPr>
          <w:trHeight w:val="332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:rsidRPr="00D13C42" w:rsidTr="00765C0E">
        <w:trPr>
          <w:trHeight w:val="723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565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561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по</w:t>
            </w:r>
            <w:proofErr w:type="gramEnd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5C0E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C7C48" w:rsidRPr="00D13C42" w:rsidTr="00765C0E">
        <w:trPr>
          <w:trHeight w:val="302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5C0E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C48" w:rsidRPr="00D13C42" w:rsidTr="00765C0E">
        <w:trPr>
          <w:trHeight w:val="593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C48" w:rsidRPr="00D13C42" w:rsidTr="00765C0E">
        <w:trPr>
          <w:trHeight w:val="291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34240F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C48" w:rsidRPr="00D13C42" w:rsidTr="00765C0E">
        <w:trPr>
          <w:trHeight w:val="426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34240F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7C48" w:rsidRPr="00D13C42" w:rsidTr="00765C0E">
        <w:trPr>
          <w:trHeight w:val="292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34240F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C48" w:rsidRPr="00D13C42" w:rsidTr="00765C0E">
        <w:trPr>
          <w:trHeight w:val="553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C48" w:rsidRPr="00D13C42" w:rsidTr="00765C0E">
        <w:trPr>
          <w:trHeight w:val="345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5C0E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 92</w:t>
            </w: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285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 57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203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 21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1268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281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5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247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5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652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319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  <w:r w:rsidR="00EC7C48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:rsidRPr="00D13C42" w:rsidTr="00765C0E">
        <w:trPr>
          <w:trHeight w:val="279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1/5%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 94%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16/100%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4240F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5C0E"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C7C48" w:rsidRPr="00D13C42" w:rsidTr="00765C0E">
        <w:trPr>
          <w:trHeight w:val="323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287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:rsidRPr="00D13C42" w:rsidTr="00765C0E">
        <w:trPr>
          <w:trHeight w:val="280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65C0E" w:rsidRPr="00D13C42" w:rsidTr="00765C0E">
        <w:trPr>
          <w:trHeight w:val="364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5C0E" w:rsidRPr="00D13C42" w:rsidRDefault="00765C0E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5C0E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5C0E" w:rsidRPr="00D13C42" w:rsidRDefault="00765C0E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:rsidRPr="00D13C42" w:rsidTr="00765C0E">
        <w:trPr>
          <w:trHeight w:val="287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C7C48" w:rsidRPr="00D13C42" w:rsidTr="00765C0E">
        <w:trPr>
          <w:trHeight w:val="279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:rsidRPr="00D13C42" w:rsidTr="00765C0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C48" w:rsidRPr="00D13C42" w:rsidTr="00765C0E"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7C48" w:rsidRPr="00D13C42" w:rsidTr="00765C0E">
        <w:trPr>
          <w:trHeight w:val="280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:rsidRPr="00D13C42" w:rsidTr="00765C0E">
        <w:trPr>
          <w:trHeight w:val="232"/>
        </w:trPr>
        <w:tc>
          <w:tcPr>
            <w:tcW w:w="6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C7C48" w:rsidRPr="00D13C42" w:rsidTr="00765C0E">
        <w:trPr>
          <w:trHeight w:val="340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:rsidRPr="00D13C42" w:rsidTr="00765C0E">
        <w:trPr>
          <w:trHeight w:val="872"/>
        </w:trPr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C48" w:rsidRPr="00D13C42" w:rsidRDefault="00EC7C48" w:rsidP="00D13C42">
            <w:pPr>
              <w:pStyle w:val="a9"/>
              <w:snapToGri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EC7C48" w:rsidRPr="00D13C42" w:rsidRDefault="00EC7C48" w:rsidP="00D13C42">
      <w:pPr>
        <w:ind w:firstLine="709"/>
        <w:jc w:val="both"/>
        <w:rPr>
          <w:rFonts w:ascii="Times New Roman" w:hAnsi="Times New Roman" w:cs="Times New Roman"/>
          <w:szCs w:val="24"/>
        </w:rPr>
      </w:pPr>
    </w:p>
    <w:sectPr w:rsidR="00EC7C48" w:rsidRPr="00D13C42" w:rsidSect="00D13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AD" w:rsidRDefault="000154AD" w:rsidP="00895A7B">
      <w:pPr>
        <w:spacing w:after="0" w:line="240" w:lineRule="auto"/>
      </w:pPr>
      <w:r>
        <w:separator/>
      </w:r>
    </w:p>
  </w:endnote>
  <w:endnote w:type="continuationSeparator" w:id="0">
    <w:p w:rsidR="000154AD" w:rsidRDefault="000154AD" w:rsidP="0089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AD" w:rsidRDefault="000154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AD" w:rsidRDefault="000154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AD" w:rsidRDefault="00015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AD" w:rsidRDefault="000154AD" w:rsidP="00895A7B">
      <w:pPr>
        <w:spacing w:after="0" w:line="240" w:lineRule="auto"/>
      </w:pPr>
      <w:r>
        <w:separator/>
      </w:r>
    </w:p>
  </w:footnote>
  <w:footnote w:type="continuationSeparator" w:id="0">
    <w:p w:rsidR="000154AD" w:rsidRDefault="000154AD" w:rsidP="0089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AD" w:rsidRDefault="000154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560331"/>
      <w:docPartObj>
        <w:docPartGallery w:val="Page Numbers (Top of Page)"/>
        <w:docPartUnique/>
      </w:docPartObj>
    </w:sdtPr>
    <w:sdtContent>
      <w:p w:rsidR="000154AD" w:rsidRDefault="000154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3E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154AD" w:rsidRDefault="000154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AD" w:rsidRDefault="00015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B257D5"/>
    <w:multiLevelType w:val="hybridMultilevel"/>
    <w:tmpl w:val="84485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151465"/>
    <w:multiLevelType w:val="multilevel"/>
    <w:tmpl w:val="52A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541C2"/>
    <w:multiLevelType w:val="hybridMultilevel"/>
    <w:tmpl w:val="EF149558"/>
    <w:lvl w:ilvl="0" w:tplc="2666949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9B67EC"/>
    <w:multiLevelType w:val="multilevel"/>
    <w:tmpl w:val="0E3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B22DD"/>
    <w:multiLevelType w:val="hybridMultilevel"/>
    <w:tmpl w:val="4274CA14"/>
    <w:lvl w:ilvl="0" w:tplc="26669494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A75DAE"/>
    <w:multiLevelType w:val="hybridMultilevel"/>
    <w:tmpl w:val="685276F8"/>
    <w:lvl w:ilvl="0" w:tplc="2666949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746197D"/>
    <w:multiLevelType w:val="hybridMultilevel"/>
    <w:tmpl w:val="092E9EB2"/>
    <w:lvl w:ilvl="0" w:tplc="26669494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FC5EA0"/>
    <w:multiLevelType w:val="hybridMultilevel"/>
    <w:tmpl w:val="F8C05FE4"/>
    <w:lvl w:ilvl="0" w:tplc="26669494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2C0A1E"/>
    <w:multiLevelType w:val="hybridMultilevel"/>
    <w:tmpl w:val="8EF00848"/>
    <w:lvl w:ilvl="0" w:tplc="26669494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C48"/>
    <w:rsid w:val="000154AD"/>
    <w:rsid w:val="00023B45"/>
    <w:rsid w:val="000723EC"/>
    <w:rsid w:val="000C7B51"/>
    <w:rsid w:val="001F24BF"/>
    <w:rsid w:val="002311F6"/>
    <w:rsid w:val="00293B6A"/>
    <w:rsid w:val="002E7C66"/>
    <w:rsid w:val="0034240F"/>
    <w:rsid w:val="00384659"/>
    <w:rsid w:val="003A64CF"/>
    <w:rsid w:val="003B0557"/>
    <w:rsid w:val="003B2E50"/>
    <w:rsid w:val="00527682"/>
    <w:rsid w:val="0053650A"/>
    <w:rsid w:val="005B1537"/>
    <w:rsid w:val="005D1066"/>
    <w:rsid w:val="0068122F"/>
    <w:rsid w:val="006B7E47"/>
    <w:rsid w:val="00742663"/>
    <w:rsid w:val="00765C0E"/>
    <w:rsid w:val="007D1FF3"/>
    <w:rsid w:val="00895A7B"/>
    <w:rsid w:val="008D7954"/>
    <w:rsid w:val="009235CF"/>
    <w:rsid w:val="00A26EE8"/>
    <w:rsid w:val="00A970A0"/>
    <w:rsid w:val="00AD30D2"/>
    <w:rsid w:val="00B118DF"/>
    <w:rsid w:val="00B15EE3"/>
    <w:rsid w:val="00B17368"/>
    <w:rsid w:val="00C821C7"/>
    <w:rsid w:val="00C87463"/>
    <w:rsid w:val="00C90ECA"/>
    <w:rsid w:val="00CB3F1E"/>
    <w:rsid w:val="00D13C42"/>
    <w:rsid w:val="00DB1596"/>
    <w:rsid w:val="00DC7874"/>
    <w:rsid w:val="00DE2D47"/>
    <w:rsid w:val="00E011F1"/>
    <w:rsid w:val="00E06EE4"/>
    <w:rsid w:val="00EA2E63"/>
    <w:rsid w:val="00EC7C48"/>
    <w:rsid w:val="00F153C8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8"/>
    <w:pPr>
      <w:suppressAutoHyphens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EC7C48"/>
    <w:rPr>
      <w:b/>
      <w:bCs w:val="0"/>
    </w:rPr>
  </w:style>
  <w:style w:type="character" w:customStyle="1" w:styleId="FontStyle108">
    <w:name w:val="Font Style108"/>
    <w:rsid w:val="00EC7C4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rsid w:val="00EC7C48"/>
    <w:pPr>
      <w:spacing w:after="140"/>
    </w:pPr>
  </w:style>
  <w:style w:type="character" w:customStyle="1" w:styleId="a4">
    <w:name w:val="Основной текст Знак"/>
    <w:basedOn w:val="a0"/>
    <w:link w:val="a3"/>
    <w:rsid w:val="00EC7C48"/>
    <w:rPr>
      <w:rFonts w:ascii="Arial" w:eastAsia="Calibri" w:hAnsi="Arial" w:cs="Arial"/>
      <w:sz w:val="24"/>
    </w:rPr>
  </w:style>
  <w:style w:type="paragraph" w:styleId="a5">
    <w:name w:val="header"/>
    <w:basedOn w:val="a"/>
    <w:link w:val="a6"/>
    <w:uiPriority w:val="99"/>
    <w:rsid w:val="00EC7C48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C48"/>
    <w:rPr>
      <w:rFonts w:ascii="Arial" w:eastAsia="Calibri" w:hAnsi="Arial" w:cs="Arial"/>
      <w:sz w:val="24"/>
    </w:rPr>
  </w:style>
  <w:style w:type="paragraph" w:styleId="a7">
    <w:name w:val="footer"/>
    <w:basedOn w:val="a"/>
    <w:link w:val="a8"/>
    <w:uiPriority w:val="99"/>
    <w:rsid w:val="00EC7C48"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C48"/>
    <w:rPr>
      <w:rFonts w:ascii="Arial" w:eastAsia="Calibri" w:hAnsi="Arial" w:cs="Arial"/>
      <w:sz w:val="24"/>
    </w:rPr>
  </w:style>
  <w:style w:type="paragraph" w:styleId="a9">
    <w:name w:val="No Spacing"/>
    <w:qFormat/>
    <w:rsid w:val="00EC7C48"/>
    <w:pPr>
      <w:suppressAutoHyphens/>
      <w:spacing w:after="0" w:line="360" w:lineRule="auto"/>
    </w:pPr>
    <w:rPr>
      <w:rFonts w:ascii="Arial" w:eastAsia="Times New Roman" w:hAnsi="Arial" w:cs="Arial"/>
      <w:sz w:val="20"/>
    </w:rPr>
  </w:style>
  <w:style w:type="paragraph" w:customStyle="1" w:styleId="aa">
    <w:name w:val="Содержимое таблицы"/>
    <w:basedOn w:val="a"/>
    <w:rsid w:val="00EC7C48"/>
    <w:pPr>
      <w:suppressLineNumbers/>
    </w:pPr>
  </w:style>
  <w:style w:type="paragraph" w:customStyle="1" w:styleId="ab">
    <w:name w:val="Заголовок"/>
    <w:basedOn w:val="a"/>
    <w:next w:val="a3"/>
    <w:qFormat/>
    <w:rsid w:val="00DC7874"/>
    <w:pPr>
      <w:keepNext/>
      <w:spacing w:before="240" w:after="120"/>
    </w:pPr>
    <w:rPr>
      <w:rFonts w:ascii="Liberation Sans" w:eastAsia="Microsoft YaHei" w:hAnsi="Liberation Sans" w:cs="Arial Unicode MS"/>
      <w:color w:val="00000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B0557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2"/>
      <w:lang w:eastAsia="en-US"/>
    </w:rPr>
  </w:style>
  <w:style w:type="paragraph" w:styleId="ac">
    <w:name w:val="Normal (Web)"/>
    <w:basedOn w:val="a"/>
    <w:uiPriority w:val="99"/>
    <w:semiHidden/>
    <w:unhideWhenUsed/>
    <w:rsid w:val="001F24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D1066"/>
    <w:pPr>
      <w:suppressAutoHyphens w:val="0"/>
      <w:spacing w:beforeAutospacing="1" w:after="0" w:afterAutospacing="1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D1066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завед</cp:lastModifiedBy>
  <cp:revision>2</cp:revision>
  <dcterms:created xsi:type="dcterms:W3CDTF">2023-04-19T13:28:00Z</dcterms:created>
  <dcterms:modified xsi:type="dcterms:W3CDTF">2023-04-19T13:28:00Z</dcterms:modified>
</cp:coreProperties>
</file>