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5800" w14:textId="4CBE69AC" w:rsidR="00834A91" w:rsidRPr="00D7084E" w:rsidRDefault="00A54999" w:rsidP="00834A91">
      <w:pPr>
        <w:shd w:val="clear" w:color="auto" w:fill="FFFFFF"/>
        <w:spacing w:before="269"/>
        <w:ind w:right="5"/>
        <w:jc w:val="center"/>
        <w:rPr>
          <w:b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    Основные положения Учетной политики </w:t>
      </w:r>
      <w:r w:rsidR="00F37C87">
        <w:rPr>
          <w:b/>
          <w:i/>
          <w:spacing w:val="-2"/>
          <w:sz w:val="24"/>
          <w:szCs w:val="24"/>
        </w:rPr>
        <w:t xml:space="preserve">                                                                                   </w:t>
      </w:r>
      <w:r w:rsidR="000936F7">
        <w:rPr>
          <w:b/>
          <w:i/>
          <w:spacing w:val="-2"/>
          <w:sz w:val="24"/>
          <w:szCs w:val="24"/>
        </w:rPr>
        <w:t>м</w:t>
      </w:r>
      <w:r>
        <w:rPr>
          <w:b/>
          <w:i/>
          <w:spacing w:val="-2"/>
          <w:sz w:val="24"/>
          <w:szCs w:val="24"/>
        </w:rPr>
        <w:t>униципального</w:t>
      </w:r>
      <w:r w:rsidR="00834A91" w:rsidRPr="00D7084E">
        <w:rPr>
          <w:b/>
          <w:i/>
          <w:spacing w:val="-2"/>
          <w:sz w:val="24"/>
          <w:szCs w:val="24"/>
        </w:rPr>
        <w:t xml:space="preserve"> бюджетно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дошкольно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образовательно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учреждени</w:t>
      </w:r>
      <w:r>
        <w:rPr>
          <w:b/>
          <w:i/>
          <w:spacing w:val="-2"/>
          <w:sz w:val="24"/>
          <w:szCs w:val="24"/>
        </w:rPr>
        <w:t>я</w:t>
      </w:r>
      <w:r w:rsidR="00834A91" w:rsidRPr="00D7084E">
        <w:rPr>
          <w:b/>
          <w:i/>
          <w:spacing w:val="-2"/>
          <w:sz w:val="24"/>
          <w:szCs w:val="24"/>
        </w:rPr>
        <w:t xml:space="preserve"> «</w:t>
      </w:r>
      <w:r w:rsidR="004E6461" w:rsidRPr="00D7084E">
        <w:rPr>
          <w:b/>
          <w:i/>
          <w:spacing w:val="-2"/>
          <w:sz w:val="24"/>
          <w:szCs w:val="24"/>
        </w:rPr>
        <w:t>Д</w:t>
      </w:r>
      <w:r w:rsidR="00834A91" w:rsidRPr="00D7084E">
        <w:rPr>
          <w:b/>
          <w:i/>
          <w:spacing w:val="-2"/>
          <w:sz w:val="24"/>
          <w:szCs w:val="24"/>
        </w:rPr>
        <w:t>етский сад №</w:t>
      </w:r>
      <w:r w:rsidR="001364A8" w:rsidRPr="00D7084E">
        <w:rPr>
          <w:b/>
          <w:i/>
          <w:spacing w:val="-2"/>
          <w:sz w:val="24"/>
          <w:szCs w:val="24"/>
        </w:rPr>
        <w:t xml:space="preserve"> </w:t>
      </w:r>
      <w:r w:rsidR="000936F7">
        <w:rPr>
          <w:b/>
          <w:i/>
          <w:spacing w:val="-2"/>
          <w:sz w:val="24"/>
          <w:szCs w:val="24"/>
        </w:rPr>
        <w:t>10</w:t>
      </w:r>
      <w:r w:rsidR="00834A91" w:rsidRPr="00D7084E">
        <w:rPr>
          <w:b/>
          <w:i/>
          <w:spacing w:val="-2"/>
          <w:sz w:val="24"/>
          <w:szCs w:val="24"/>
        </w:rPr>
        <w:t>»</w:t>
      </w:r>
    </w:p>
    <w:p w14:paraId="0995FBA7" w14:textId="77777777" w:rsidR="006E71C3" w:rsidRDefault="006E71C3">
      <w:pPr>
        <w:shd w:val="clear" w:color="auto" w:fill="FFFFFF"/>
        <w:spacing w:line="475" w:lineRule="exact"/>
        <w:ind w:right="19"/>
        <w:jc w:val="center"/>
        <w:rPr>
          <w:b/>
          <w:bCs/>
          <w:i/>
          <w:spacing w:val="-1"/>
          <w:sz w:val="28"/>
          <w:szCs w:val="28"/>
        </w:rPr>
      </w:pPr>
    </w:p>
    <w:p w14:paraId="59E3EEB0" w14:textId="77777777" w:rsidR="003D0F60" w:rsidRDefault="007F3148">
      <w:pPr>
        <w:shd w:val="clear" w:color="auto" w:fill="FFFFFF"/>
        <w:spacing w:line="475" w:lineRule="exact"/>
        <w:ind w:right="19"/>
        <w:jc w:val="center"/>
        <w:rPr>
          <w:b/>
          <w:bCs/>
          <w:i/>
          <w:spacing w:val="-1"/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 xml:space="preserve">Бюджетный учет МБДОУ </w:t>
      </w:r>
      <w:r w:rsidR="00C7796C">
        <w:rPr>
          <w:b/>
          <w:bCs/>
          <w:i/>
          <w:spacing w:val="-1"/>
          <w:sz w:val="28"/>
          <w:szCs w:val="28"/>
        </w:rPr>
        <w:t xml:space="preserve"> </w:t>
      </w:r>
      <w:r w:rsidR="000073A1">
        <w:rPr>
          <w:b/>
          <w:bCs/>
          <w:i/>
          <w:spacing w:val="-1"/>
          <w:sz w:val="28"/>
          <w:szCs w:val="28"/>
        </w:rPr>
        <w:t>в</w:t>
      </w:r>
      <w:r w:rsidR="00C7796C">
        <w:rPr>
          <w:b/>
          <w:bCs/>
          <w:i/>
          <w:spacing w:val="-1"/>
          <w:sz w:val="28"/>
          <w:szCs w:val="28"/>
        </w:rPr>
        <w:t xml:space="preserve"> 202</w:t>
      </w:r>
      <w:r w:rsidR="000C2B2F">
        <w:rPr>
          <w:b/>
          <w:bCs/>
          <w:i/>
          <w:spacing w:val="-1"/>
          <w:sz w:val="28"/>
          <w:szCs w:val="28"/>
        </w:rPr>
        <w:t>3</w:t>
      </w:r>
      <w:r w:rsidR="00C7796C">
        <w:rPr>
          <w:b/>
          <w:bCs/>
          <w:i/>
          <w:spacing w:val="-1"/>
          <w:sz w:val="28"/>
          <w:szCs w:val="28"/>
        </w:rPr>
        <w:t xml:space="preserve">г. </w:t>
      </w:r>
      <w:r>
        <w:rPr>
          <w:b/>
          <w:bCs/>
          <w:i/>
          <w:spacing w:val="-1"/>
          <w:sz w:val="28"/>
          <w:szCs w:val="28"/>
        </w:rPr>
        <w:t>осуществляется в соответствии:</w:t>
      </w:r>
    </w:p>
    <w:p w14:paraId="1848B88C" w14:textId="77777777" w:rsidR="00F205AA" w:rsidRPr="00D7084E" w:rsidRDefault="003D0F60" w:rsidP="00D901B3">
      <w:pPr>
        <w:shd w:val="clear" w:color="auto" w:fill="FFFFFF"/>
        <w:spacing w:line="240" w:lineRule="atLeast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203203">
        <w:rPr>
          <w:sz w:val="24"/>
          <w:szCs w:val="24"/>
        </w:rPr>
        <w:t xml:space="preserve">Федеральным законом от </w:t>
      </w:r>
      <w:r w:rsidR="00E63476" w:rsidRPr="00203203">
        <w:rPr>
          <w:sz w:val="24"/>
          <w:szCs w:val="24"/>
        </w:rPr>
        <w:t>06</w:t>
      </w:r>
      <w:r w:rsidRPr="00203203">
        <w:rPr>
          <w:sz w:val="24"/>
          <w:szCs w:val="24"/>
        </w:rPr>
        <w:t>.1</w:t>
      </w:r>
      <w:r w:rsidR="00E63476" w:rsidRPr="00203203">
        <w:rPr>
          <w:sz w:val="24"/>
          <w:szCs w:val="24"/>
        </w:rPr>
        <w:t>2</w:t>
      </w:r>
      <w:r w:rsidRPr="00203203">
        <w:rPr>
          <w:sz w:val="24"/>
          <w:szCs w:val="24"/>
        </w:rPr>
        <w:t>.</w:t>
      </w:r>
      <w:r w:rsidR="00E63476" w:rsidRPr="00203203">
        <w:rPr>
          <w:sz w:val="24"/>
          <w:szCs w:val="24"/>
        </w:rPr>
        <w:t>2011</w:t>
      </w:r>
      <w:r w:rsidRPr="00203203">
        <w:rPr>
          <w:sz w:val="24"/>
          <w:szCs w:val="24"/>
        </w:rPr>
        <w:t xml:space="preserve"> № </w:t>
      </w:r>
      <w:r w:rsidR="00E63476" w:rsidRPr="00203203">
        <w:rPr>
          <w:sz w:val="24"/>
          <w:szCs w:val="24"/>
        </w:rPr>
        <w:t>402</w:t>
      </w:r>
      <w:r w:rsidRPr="00203203">
        <w:rPr>
          <w:sz w:val="24"/>
          <w:szCs w:val="24"/>
        </w:rPr>
        <w:t xml:space="preserve">-ФЗ «О бухгалтерском учете» (далее — </w:t>
      </w:r>
      <w:r w:rsidRPr="00203203">
        <w:rPr>
          <w:spacing w:val="-1"/>
          <w:sz w:val="24"/>
          <w:szCs w:val="24"/>
        </w:rPr>
        <w:t xml:space="preserve">Закон № </w:t>
      </w:r>
      <w:r w:rsidR="00E63476" w:rsidRPr="00203203">
        <w:rPr>
          <w:spacing w:val="-1"/>
          <w:sz w:val="24"/>
          <w:szCs w:val="24"/>
        </w:rPr>
        <w:t>402</w:t>
      </w:r>
      <w:r w:rsidRPr="00203203">
        <w:rPr>
          <w:spacing w:val="-1"/>
          <w:sz w:val="24"/>
          <w:szCs w:val="24"/>
        </w:rPr>
        <w:t xml:space="preserve">-ФЗ), </w:t>
      </w:r>
      <w:r w:rsidRPr="00A03097">
        <w:rPr>
          <w:spacing w:val="-1"/>
          <w:sz w:val="24"/>
          <w:szCs w:val="24"/>
        </w:rPr>
        <w:t>пр</w:t>
      </w:r>
      <w:r w:rsidRPr="00D7084E">
        <w:rPr>
          <w:spacing w:val="-1"/>
          <w:sz w:val="24"/>
          <w:szCs w:val="24"/>
        </w:rPr>
        <w:t>иказом Минфина России от 01.12.2010 № 157н (далее — Инструкция № 157н)</w:t>
      </w:r>
      <w:r w:rsidR="00C332D0" w:rsidRPr="00C332D0">
        <w:rPr>
          <w:sz w:val="24"/>
          <w:szCs w:val="24"/>
        </w:rPr>
        <w:t xml:space="preserve"> </w:t>
      </w:r>
      <w:r w:rsidR="00C332D0">
        <w:rPr>
          <w:sz w:val="24"/>
          <w:szCs w:val="24"/>
        </w:rPr>
        <w:t>(с изменениями и дополнениями)</w:t>
      </w:r>
      <w:r w:rsidRPr="00D7084E">
        <w:rPr>
          <w:spacing w:val="-1"/>
          <w:sz w:val="24"/>
          <w:szCs w:val="24"/>
        </w:rPr>
        <w:t xml:space="preserve">, приказом Минфина России от </w:t>
      </w:r>
      <w:r w:rsidRPr="00D7084E">
        <w:rPr>
          <w:spacing w:val="-3"/>
          <w:sz w:val="24"/>
          <w:szCs w:val="24"/>
        </w:rPr>
        <w:t>16.12.2010 № 174н (далее — Инструкция № 174н),</w:t>
      </w:r>
      <w:r w:rsidR="00C65357" w:rsidRPr="00D7084E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 xml:space="preserve">  </w:t>
      </w:r>
      <w:r w:rsidR="00A03097" w:rsidRPr="00217586">
        <w:rPr>
          <w:sz w:val="24"/>
          <w:szCs w:val="24"/>
        </w:rPr>
        <w:t xml:space="preserve">Приказ Минфина России </w:t>
      </w:r>
      <w:r w:rsidR="00A03097">
        <w:rPr>
          <w:sz w:val="24"/>
          <w:szCs w:val="24"/>
        </w:rPr>
        <w:t xml:space="preserve"> </w:t>
      </w:r>
      <w:r w:rsidR="00A03097" w:rsidRPr="00217586">
        <w:rPr>
          <w:sz w:val="24"/>
          <w:szCs w:val="24"/>
        </w:rPr>
        <w:t>от</w:t>
      </w:r>
      <w:r w:rsidR="008B4BBF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>0</w:t>
      </w:r>
      <w:r w:rsidR="00A03097" w:rsidRPr="00217586">
        <w:rPr>
          <w:sz w:val="24"/>
          <w:szCs w:val="24"/>
        </w:rPr>
        <w:t>6</w:t>
      </w:r>
      <w:r w:rsidR="00A03097">
        <w:rPr>
          <w:sz w:val="24"/>
          <w:szCs w:val="24"/>
        </w:rPr>
        <w:t>.12.</w:t>
      </w:r>
      <w:r w:rsidR="00A03097" w:rsidRPr="00217586">
        <w:rPr>
          <w:sz w:val="24"/>
          <w:szCs w:val="24"/>
        </w:rPr>
        <w:t>201</w:t>
      </w:r>
      <w:r w:rsidR="00A03097">
        <w:rPr>
          <w:sz w:val="24"/>
          <w:szCs w:val="24"/>
        </w:rPr>
        <w:t>0</w:t>
      </w:r>
      <w:r w:rsidR="00A03097" w:rsidRPr="00217586">
        <w:rPr>
          <w:sz w:val="24"/>
          <w:szCs w:val="24"/>
        </w:rPr>
        <w:t>г. N </w:t>
      </w:r>
      <w:r w:rsidR="00A03097">
        <w:rPr>
          <w:sz w:val="24"/>
          <w:szCs w:val="24"/>
        </w:rPr>
        <w:t>162</w:t>
      </w:r>
      <w:r w:rsidR="00A03097" w:rsidRPr="00217586">
        <w:rPr>
          <w:sz w:val="24"/>
          <w:szCs w:val="24"/>
        </w:rPr>
        <w:t>н</w:t>
      </w:r>
      <w:r w:rsidR="00A03097">
        <w:rPr>
          <w:sz w:val="24"/>
          <w:szCs w:val="24"/>
        </w:rPr>
        <w:t xml:space="preserve"> «Об утверждении Плана счетов бюджетного учета и Инструкции по его применению»</w:t>
      </w:r>
      <w:r w:rsidR="00C332D0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 xml:space="preserve">(с </w:t>
      </w:r>
      <w:r w:rsidR="00C332D0">
        <w:rPr>
          <w:sz w:val="24"/>
          <w:szCs w:val="24"/>
        </w:rPr>
        <w:t>изменениями и дополнениями),</w:t>
      </w:r>
      <w:r w:rsidR="00A03097">
        <w:rPr>
          <w:sz w:val="24"/>
          <w:szCs w:val="24"/>
        </w:rPr>
        <w:t xml:space="preserve"> </w:t>
      </w:r>
      <w:r w:rsidR="00A03097" w:rsidRPr="00217586">
        <w:rPr>
          <w:sz w:val="24"/>
          <w:szCs w:val="24"/>
        </w:rPr>
        <w:t xml:space="preserve"> </w:t>
      </w:r>
      <w:r w:rsidRPr="003F5194">
        <w:rPr>
          <w:b/>
          <w:spacing w:val="-3"/>
          <w:sz w:val="24"/>
          <w:szCs w:val="24"/>
        </w:rPr>
        <w:t xml:space="preserve"> </w:t>
      </w:r>
      <w:r w:rsidR="004310AA" w:rsidRPr="003F5194">
        <w:rPr>
          <w:b/>
          <w:spacing w:val="-3"/>
          <w:sz w:val="24"/>
          <w:szCs w:val="24"/>
        </w:rPr>
        <w:t xml:space="preserve"> </w:t>
      </w:r>
      <w:r w:rsidR="008416D9" w:rsidRPr="008B4BBF">
        <w:rPr>
          <w:sz w:val="24"/>
          <w:szCs w:val="24"/>
        </w:rPr>
        <w:t>федеральными стандартами бухгалтерского учета:</w:t>
      </w:r>
      <w:r w:rsidR="008416D9" w:rsidRPr="00D7084E">
        <w:rPr>
          <w:sz w:val="24"/>
          <w:szCs w:val="24"/>
        </w:rPr>
        <w:t xml:space="preserve"> «Основные средства», утвержденный приказом Минфина России от 31.12.2016 № 257н; «Аренда», утвержденный приказом Минфина России от 31.12.2016 № 258н; «Обесценение активов», утвержденный приказом Минфина России от 31.12.2016 № 259н; «Концептуальные основы бухгалтерского учета и отчетности организаций государственного сектора», утвержденный приказом Минфина России от 31.12.2016 № 256н; «Представление бухгалтерской (финансовой) отчетности», утвержденный приказом Минфина России от 31.12.2016 № 260н.,</w:t>
      </w:r>
      <w:r w:rsidR="00D901B3">
        <w:rPr>
          <w:sz w:val="24"/>
          <w:szCs w:val="24"/>
        </w:rPr>
        <w:t xml:space="preserve"> </w:t>
      </w:r>
      <w:hyperlink r:id="rId5" w:tgtFrame="_blank" w:history="1">
        <w:r w:rsidR="00F205AA" w:rsidRPr="00D7084E">
          <w:rPr>
            <w:sz w:val="24"/>
            <w:szCs w:val="24"/>
          </w:rPr>
          <w:t>приказом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Минфина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от 29.11.2017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№ 209н</w:t>
        </w:r>
      </w:hyperlink>
      <w:r w:rsidR="00C332D0">
        <w:rPr>
          <w:sz w:val="24"/>
          <w:szCs w:val="24"/>
        </w:rPr>
        <w:t xml:space="preserve"> </w:t>
      </w:r>
      <w:r w:rsidR="00F205AA" w:rsidRPr="00D7084E">
        <w:rPr>
          <w:color w:val="000000"/>
          <w:sz w:val="24"/>
          <w:szCs w:val="24"/>
        </w:rPr>
        <w:t xml:space="preserve">«Об утверждении Порядка применения </w:t>
      </w:r>
      <w:proofErr w:type="spellStart"/>
      <w:r w:rsidR="00D901B3">
        <w:rPr>
          <w:color w:val="000000"/>
          <w:sz w:val="24"/>
          <w:szCs w:val="24"/>
        </w:rPr>
        <w:t>к</w:t>
      </w:r>
      <w:r w:rsidR="00F205AA" w:rsidRPr="00D7084E">
        <w:rPr>
          <w:color w:val="000000"/>
          <w:sz w:val="24"/>
          <w:szCs w:val="24"/>
        </w:rPr>
        <w:t>лассифи</w:t>
      </w:r>
      <w:r w:rsidR="00D901B3">
        <w:rPr>
          <w:color w:val="000000"/>
          <w:sz w:val="24"/>
          <w:szCs w:val="24"/>
        </w:rPr>
        <w:t>-</w:t>
      </w:r>
      <w:r w:rsidR="00F205AA" w:rsidRPr="00D7084E">
        <w:rPr>
          <w:color w:val="000000"/>
          <w:sz w:val="24"/>
          <w:szCs w:val="24"/>
        </w:rPr>
        <w:t>кации</w:t>
      </w:r>
      <w:proofErr w:type="spellEnd"/>
      <w:r w:rsidR="00F205AA" w:rsidRPr="00D7084E">
        <w:rPr>
          <w:color w:val="000000"/>
          <w:sz w:val="24"/>
          <w:szCs w:val="24"/>
        </w:rPr>
        <w:t xml:space="preserve"> операций сектора государственного управления»</w:t>
      </w:r>
      <w:r w:rsidR="00C332D0" w:rsidRPr="00C332D0">
        <w:rPr>
          <w:sz w:val="24"/>
          <w:szCs w:val="24"/>
        </w:rPr>
        <w:t xml:space="preserve"> </w:t>
      </w:r>
      <w:r w:rsidR="00C332D0">
        <w:rPr>
          <w:sz w:val="24"/>
          <w:szCs w:val="24"/>
        </w:rPr>
        <w:t>(с изменениями и дополнениями)</w:t>
      </w:r>
      <w:r w:rsidR="00F205AA" w:rsidRPr="00D7084E">
        <w:rPr>
          <w:color w:val="000000"/>
          <w:sz w:val="24"/>
          <w:szCs w:val="24"/>
        </w:rPr>
        <w:t>, Стандарт «Отчет о движении денежных средств» утвержден </w:t>
      </w:r>
      <w:hyperlink r:id="rId6" w:tgtFrame="_blank" w:history="1">
        <w:r w:rsidR="00F205AA" w:rsidRPr="00D7084E">
          <w:rPr>
            <w:sz w:val="24"/>
            <w:szCs w:val="24"/>
          </w:rPr>
          <w:t>приказом Минфина от 30.12.2017 № 278н</w:t>
        </w:r>
      </w:hyperlink>
      <w:r w:rsidR="00F205AA" w:rsidRPr="00D7084E">
        <w:rPr>
          <w:sz w:val="24"/>
          <w:szCs w:val="24"/>
        </w:rPr>
        <w:t>,</w:t>
      </w:r>
    </w:p>
    <w:p w14:paraId="38DC87D6" w14:textId="77777777" w:rsidR="0095304B" w:rsidRPr="00C77F01" w:rsidRDefault="00F205AA" w:rsidP="00C77F01">
      <w:pPr>
        <w:jc w:val="both"/>
        <w:rPr>
          <w:bCs/>
          <w:color w:val="333333"/>
          <w:sz w:val="24"/>
          <w:szCs w:val="24"/>
        </w:rPr>
      </w:pPr>
      <w:r w:rsidRPr="00D7084E">
        <w:rPr>
          <w:color w:val="000000"/>
          <w:sz w:val="24"/>
          <w:szCs w:val="24"/>
        </w:rPr>
        <w:t>Стандарт «События после отчетной даты» утвержден </w:t>
      </w:r>
      <w:hyperlink r:id="rId7" w:tgtFrame="_blank" w:history="1">
        <w:r w:rsidRPr="00D7084E">
          <w:rPr>
            <w:sz w:val="24"/>
            <w:szCs w:val="24"/>
          </w:rPr>
          <w:t>приказом Минфина от 30.12.2017 № 275н</w:t>
        </w:r>
      </w:hyperlink>
      <w:r w:rsidRPr="00D7084E">
        <w:rPr>
          <w:sz w:val="24"/>
          <w:szCs w:val="24"/>
        </w:rPr>
        <w:t>,</w:t>
      </w:r>
      <w:r w:rsidRPr="00D7084E">
        <w:rPr>
          <w:color w:val="000000"/>
          <w:sz w:val="24"/>
          <w:szCs w:val="24"/>
        </w:rPr>
        <w:t xml:space="preserve"> Стандарт «Учетная политика, оценочные значения и ошибки» утвержден </w:t>
      </w:r>
      <w:hyperlink r:id="rId8" w:tgtFrame="_blank" w:history="1">
        <w:r w:rsidRPr="00D7084E">
          <w:rPr>
            <w:sz w:val="24"/>
            <w:szCs w:val="24"/>
          </w:rPr>
          <w:t>приказом Минфина от 30.12.2017 № 274н</w:t>
        </w:r>
      </w:hyperlink>
      <w:r w:rsidRPr="00D7084E">
        <w:rPr>
          <w:sz w:val="24"/>
          <w:szCs w:val="24"/>
        </w:rPr>
        <w:t>,</w:t>
      </w:r>
      <w:r w:rsidRPr="00D7084E">
        <w:rPr>
          <w:color w:val="000000"/>
          <w:sz w:val="24"/>
          <w:szCs w:val="24"/>
        </w:rPr>
        <w:t xml:space="preserve"> Стандарт «Доходы» утвержден </w:t>
      </w:r>
      <w:hyperlink r:id="rId9" w:tgtFrame="_blank" w:history="1">
        <w:r w:rsidRPr="00D7084E">
          <w:rPr>
            <w:sz w:val="24"/>
            <w:szCs w:val="24"/>
          </w:rPr>
          <w:t>приказом Минфина от 27.02.2018 № 32н</w:t>
        </w:r>
      </w:hyperlink>
      <w:r w:rsidRPr="00D7084E">
        <w:rPr>
          <w:sz w:val="24"/>
          <w:szCs w:val="24"/>
        </w:rPr>
        <w:t xml:space="preserve">, </w:t>
      </w:r>
      <w:r w:rsidR="002625D8" w:rsidRPr="00842100">
        <w:rPr>
          <w:sz w:val="24"/>
          <w:szCs w:val="24"/>
        </w:rPr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C332D0">
        <w:rPr>
          <w:sz w:val="24"/>
          <w:szCs w:val="24"/>
        </w:rPr>
        <w:t xml:space="preserve"> (с изменениями и дополнениями)</w:t>
      </w:r>
      <w:r w:rsidR="00D24223">
        <w:rPr>
          <w:sz w:val="24"/>
          <w:szCs w:val="24"/>
        </w:rPr>
        <w:t>,</w:t>
      </w:r>
      <w:r w:rsidR="00D24223" w:rsidRPr="00D24223">
        <w:rPr>
          <w:color w:val="000000"/>
          <w:sz w:val="24"/>
          <w:szCs w:val="24"/>
        </w:rPr>
        <w:t xml:space="preserve"> </w:t>
      </w:r>
      <w:r w:rsidR="00106253" w:rsidRPr="00106253">
        <w:rPr>
          <w:color w:val="000000"/>
          <w:sz w:val="24"/>
          <w:szCs w:val="24"/>
        </w:rPr>
        <w:t xml:space="preserve"> </w:t>
      </w:r>
      <w:r w:rsidR="00106253" w:rsidRPr="00D7084E">
        <w:rPr>
          <w:color w:val="000000"/>
          <w:sz w:val="24"/>
          <w:szCs w:val="24"/>
        </w:rPr>
        <w:t>Стандарт «</w:t>
      </w:r>
      <w:r w:rsidR="00106253">
        <w:rPr>
          <w:color w:val="000000"/>
          <w:sz w:val="24"/>
          <w:szCs w:val="24"/>
        </w:rPr>
        <w:t>Резервы</w:t>
      </w:r>
      <w:r w:rsidR="00106253" w:rsidRPr="00D7084E">
        <w:rPr>
          <w:color w:val="000000"/>
          <w:sz w:val="24"/>
          <w:szCs w:val="24"/>
        </w:rPr>
        <w:t>» утвержден </w:t>
      </w:r>
      <w:hyperlink r:id="rId10" w:tgtFrame="_blank" w:history="1">
        <w:r w:rsidR="00106253" w:rsidRPr="00D7084E">
          <w:rPr>
            <w:sz w:val="24"/>
            <w:szCs w:val="24"/>
          </w:rPr>
          <w:t>приказом Минфина от 30.</w:t>
        </w:r>
        <w:r w:rsidR="00106253">
          <w:rPr>
            <w:sz w:val="24"/>
            <w:szCs w:val="24"/>
          </w:rPr>
          <w:t>05</w:t>
        </w:r>
        <w:r w:rsidR="00106253" w:rsidRPr="00D7084E">
          <w:rPr>
            <w:sz w:val="24"/>
            <w:szCs w:val="24"/>
          </w:rPr>
          <w:t>.201</w:t>
        </w:r>
        <w:r w:rsidR="00106253">
          <w:rPr>
            <w:sz w:val="24"/>
            <w:szCs w:val="24"/>
          </w:rPr>
          <w:t>8</w:t>
        </w:r>
        <w:r w:rsidR="00106253" w:rsidRPr="00D7084E">
          <w:rPr>
            <w:sz w:val="24"/>
            <w:szCs w:val="24"/>
          </w:rPr>
          <w:t xml:space="preserve"> № </w:t>
        </w:r>
        <w:r w:rsidR="00106253">
          <w:rPr>
            <w:sz w:val="24"/>
            <w:szCs w:val="24"/>
          </w:rPr>
          <w:t>124</w:t>
        </w:r>
        <w:r w:rsidR="00106253" w:rsidRPr="00D7084E">
          <w:rPr>
            <w:sz w:val="24"/>
            <w:szCs w:val="24"/>
          </w:rPr>
          <w:t>н</w:t>
        </w:r>
      </w:hyperlink>
      <w:r w:rsidR="00106253" w:rsidRPr="00D7084E">
        <w:rPr>
          <w:sz w:val="24"/>
          <w:szCs w:val="24"/>
        </w:rPr>
        <w:t>,</w:t>
      </w:r>
      <w:r w:rsidR="00106253" w:rsidRPr="00790FC6">
        <w:rPr>
          <w:sz w:val="24"/>
          <w:szCs w:val="24"/>
        </w:rPr>
        <w:t xml:space="preserve"> </w:t>
      </w:r>
      <w:r w:rsidR="00D24223" w:rsidRPr="0062537F">
        <w:rPr>
          <w:color w:val="000000"/>
          <w:sz w:val="24"/>
          <w:szCs w:val="24"/>
        </w:rPr>
        <w:t>Стандарт «Запасы» утвержден </w:t>
      </w:r>
      <w:hyperlink r:id="rId11" w:tgtFrame="_blank" w:history="1">
        <w:r w:rsidR="00D24223" w:rsidRPr="0062537F">
          <w:rPr>
            <w:sz w:val="24"/>
            <w:szCs w:val="24"/>
          </w:rPr>
          <w:t>приказом Минфина от 07.12.2018 № 256н</w:t>
        </w:r>
      </w:hyperlink>
      <w:r w:rsidR="00106253" w:rsidRPr="0062537F">
        <w:rPr>
          <w:sz w:val="24"/>
          <w:szCs w:val="24"/>
        </w:rPr>
        <w:t>.</w:t>
      </w:r>
      <w:r w:rsidR="00D57236" w:rsidRPr="0062537F">
        <w:rPr>
          <w:sz w:val="24"/>
          <w:szCs w:val="24"/>
        </w:rPr>
        <w:t>,</w:t>
      </w:r>
      <w:r w:rsidR="00BD4C2A" w:rsidRPr="0062537F">
        <w:rPr>
          <w:b/>
          <w:color w:val="000000"/>
          <w:sz w:val="24"/>
          <w:szCs w:val="24"/>
        </w:rPr>
        <w:t xml:space="preserve"> </w:t>
      </w:r>
      <w:r w:rsidR="000F2965" w:rsidRPr="0062537F">
        <w:rPr>
          <w:color w:val="000000"/>
          <w:sz w:val="24"/>
          <w:szCs w:val="24"/>
        </w:rPr>
        <w:t>Стандарт</w:t>
      </w:r>
      <w:r w:rsidR="00C77F01">
        <w:rPr>
          <w:color w:val="000000"/>
          <w:sz w:val="24"/>
          <w:szCs w:val="24"/>
        </w:rPr>
        <w:t xml:space="preserve"> </w:t>
      </w:r>
      <w:r w:rsidR="00BD4C2A" w:rsidRPr="0062537F">
        <w:rPr>
          <w:color w:val="000000"/>
          <w:sz w:val="24"/>
          <w:szCs w:val="24"/>
        </w:rPr>
        <w:t>«Финансовые инструменты»</w:t>
      </w:r>
      <w:r w:rsidR="000073A1" w:rsidRPr="0062537F">
        <w:rPr>
          <w:sz w:val="24"/>
          <w:szCs w:val="24"/>
        </w:rPr>
        <w:t xml:space="preserve"> </w:t>
      </w:r>
      <w:r w:rsidR="00D82B73" w:rsidRPr="0062537F">
        <w:rPr>
          <w:sz w:val="24"/>
          <w:szCs w:val="24"/>
        </w:rPr>
        <w:t>утвержден</w:t>
      </w:r>
      <w:r w:rsidR="000F2965" w:rsidRPr="0062537F">
        <w:rPr>
          <w:b/>
          <w:color w:val="000000"/>
          <w:sz w:val="24"/>
          <w:szCs w:val="24"/>
        </w:rPr>
        <w:t xml:space="preserve"> </w:t>
      </w:r>
      <w:r w:rsidR="000F2965" w:rsidRPr="0062537F">
        <w:rPr>
          <w:color w:val="000000"/>
          <w:sz w:val="24"/>
          <w:szCs w:val="24"/>
        </w:rPr>
        <w:t>приказо</w:t>
      </w:r>
      <w:r w:rsidR="00BD4C2A" w:rsidRPr="0062537F">
        <w:rPr>
          <w:color w:val="000000"/>
          <w:sz w:val="24"/>
          <w:szCs w:val="24"/>
        </w:rPr>
        <w:t>м Минфина </w:t>
      </w:r>
      <w:r w:rsidR="000F2965" w:rsidRPr="0062537F">
        <w:rPr>
          <w:color w:val="000000"/>
          <w:sz w:val="24"/>
          <w:szCs w:val="24"/>
        </w:rPr>
        <w:t>от 30.06.2020 № 129н</w:t>
      </w:r>
      <w:r w:rsidR="00BD4C2A" w:rsidRPr="0062537F">
        <w:rPr>
          <w:color w:val="000000"/>
          <w:sz w:val="24"/>
          <w:szCs w:val="24"/>
        </w:rPr>
        <w:t xml:space="preserve">, </w:t>
      </w:r>
      <w:r w:rsidR="000F2965" w:rsidRPr="0062537F">
        <w:rPr>
          <w:color w:val="000000"/>
          <w:sz w:val="24"/>
          <w:szCs w:val="24"/>
        </w:rPr>
        <w:t xml:space="preserve"> Стандарт «Нематериальные активы»</w:t>
      </w:r>
      <w:r w:rsidR="00D82B73" w:rsidRPr="0062537F">
        <w:rPr>
          <w:sz w:val="24"/>
          <w:szCs w:val="24"/>
        </w:rPr>
        <w:t xml:space="preserve"> утвержден</w:t>
      </w:r>
      <w:r w:rsidR="00D82B73" w:rsidRPr="0062537F">
        <w:rPr>
          <w:b/>
          <w:color w:val="000000"/>
          <w:sz w:val="24"/>
          <w:szCs w:val="24"/>
        </w:rPr>
        <w:t xml:space="preserve"> </w:t>
      </w:r>
      <w:r w:rsidR="00D82B73" w:rsidRPr="0062537F">
        <w:rPr>
          <w:color w:val="000000"/>
          <w:sz w:val="24"/>
          <w:szCs w:val="24"/>
        </w:rPr>
        <w:t>приказом Минфина </w:t>
      </w:r>
      <w:r w:rsidR="000F2965" w:rsidRPr="0062537F">
        <w:rPr>
          <w:color w:val="000000"/>
          <w:sz w:val="24"/>
          <w:szCs w:val="24"/>
        </w:rPr>
        <w:t xml:space="preserve"> от 15.11.2019 № 181н</w:t>
      </w:r>
      <w:r w:rsidR="00BD4C2A" w:rsidRPr="0062537F">
        <w:rPr>
          <w:color w:val="000000"/>
          <w:sz w:val="24"/>
          <w:szCs w:val="24"/>
        </w:rPr>
        <w:t>,</w:t>
      </w:r>
      <w:r w:rsidR="00BD4C2A" w:rsidRPr="0062537F">
        <w:rPr>
          <w:b/>
          <w:color w:val="000000"/>
          <w:sz w:val="24"/>
          <w:szCs w:val="24"/>
        </w:rPr>
        <w:t xml:space="preserve"> </w:t>
      </w:r>
      <w:hyperlink r:id="rId12" w:history="1">
        <w:r w:rsidR="00A80F8F" w:rsidRPr="00F37C87">
          <w:rPr>
            <w:rStyle w:val="a8"/>
            <w:color w:val="auto"/>
            <w:sz w:val="24"/>
            <w:szCs w:val="24"/>
            <w:u w:val="none"/>
          </w:rPr>
          <w:t>Стандарт</w:t>
        </w:r>
      </w:hyperlink>
      <w:r w:rsidR="00A80F8F" w:rsidRPr="00F37C87">
        <w:rPr>
          <w:sz w:val="24"/>
          <w:szCs w:val="24"/>
        </w:rPr>
        <w:t xml:space="preserve">  "Выплаты персоналу"</w:t>
      </w:r>
      <w:r w:rsidR="00D82B73" w:rsidRPr="00F37C87">
        <w:rPr>
          <w:sz w:val="24"/>
          <w:szCs w:val="24"/>
        </w:rPr>
        <w:t xml:space="preserve"> утвержден</w:t>
      </w:r>
      <w:r w:rsidR="00D82B73" w:rsidRPr="00F37C87">
        <w:rPr>
          <w:b/>
          <w:color w:val="000000"/>
          <w:sz w:val="24"/>
          <w:szCs w:val="24"/>
        </w:rPr>
        <w:t xml:space="preserve"> </w:t>
      </w:r>
      <w:r w:rsidR="00D82B73" w:rsidRPr="00F37C87">
        <w:rPr>
          <w:color w:val="000000"/>
          <w:sz w:val="24"/>
          <w:szCs w:val="24"/>
        </w:rPr>
        <w:t>приказом Минфина</w:t>
      </w:r>
      <w:r w:rsidR="00D82B73" w:rsidRPr="00F37C87">
        <w:rPr>
          <w:b/>
          <w:color w:val="000000"/>
          <w:sz w:val="24"/>
          <w:szCs w:val="24"/>
        </w:rPr>
        <w:t> </w:t>
      </w:r>
      <w:r w:rsidR="00A80F8F" w:rsidRPr="00F37C87">
        <w:rPr>
          <w:sz w:val="24"/>
          <w:szCs w:val="24"/>
        </w:rPr>
        <w:t xml:space="preserve">  от 15.11.2019 № 184н</w:t>
      </w:r>
      <w:r w:rsidR="00D82B73" w:rsidRPr="00F37C87">
        <w:rPr>
          <w:sz w:val="24"/>
          <w:szCs w:val="24"/>
        </w:rPr>
        <w:t>,</w:t>
      </w:r>
      <w:r w:rsidR="00D82B73" w:rsidRPr="00F37C87">
        <w:rPr>
          <w:color w:val="000000"/>
          <w:sz w:val="24"/>
          <w:szCs w:val="24"/>
        </w:rPr>
        <w:t xml:space="preserve"> Стандарт   «Непроизведенные активы»</w:t>
      </w:r>
      <w:r w:rsidR="00D82B73" w:rsidRPr="00F37C87">
        <w:rPr>
          <w:sz w:val="24"/>
          <w:szCs w:val="24"/>
        </w:rPr>
        <w:t xml:space="preserve"> </w:t>
      </w:r>
      <w:r w:rsidR="00BD4C2A" w:rsidRPr="00F37C87">
        <w:rPr>
          <w:color w:val="000000"/>
          <w:sz w:val="24"/>
          <w:szCs w:val="24"/>
        </w:rPr>
        <w:t xml:space="preserve"> </w:t>
      </w:r>
      <w:r w:rsidR="00D82B73" w:rsidRPr="00F37C87">
        <w:rPr>
          <w:sz w:val="24"/>
          <w:szCs w:val="24"/>
        </w:rPr>
        <w:t>утвержден</w:t>
      </w:r>
      <w:r w:rsidR="00D82B73" w:rsidRPr="00F37C87">
        <w:rPr>
          <w:color w:val="000000"/>
          <w:sz w:val="24"/>
          <w:szCs w:val="24"/>
        </w:rPr>
        <w:t xml:space="preserve"> приказом Минфина  </w:t>
      </w:r>
      <w:r w:rsidR="00BD4C2A" w:rsidRPr="00F37C87">
        <w:rPr>
          <w:color w:val="000000"/>
          <w:sz w:val="24"/>
          <w:szCs w:val="24"/>
        </w:rPr>
        <w:t>от 28.02.2018 № 34н </w:t>
      </w:r>
      <w:r w:rsidR="0062537F" w:rsidRPr="00F37C87">
        <w:rPr>
          <w:b/>
          <w:color w:val="000000"/>
          <w:sz w:val="24"/>
          <w:szCs w:val="24"/>
        </w:rPr>
        <w:t>,</w:t>
      </w:r>
      <w:r w:rsidR="007D2A6E" w:rsidRPr="00F37C87">
        <w:rPr>
          <w:color w:val="000000"/>
          <w:sz w:val="24"/>
          <w:szCs w:val="24"/>
        </w:rPr>
        <w:t xml:space="preserve"> Стандарт </w:t>
      </w:r>
      <w:r w:rsidR="007D2A6E" w:rsidRPr="00F37C87">
        <w:rPr>
          <w:b/>
          <w:color w:val="000000"/>
          <w:sz w:val="24"/>
          <w:szCs w:val="24"/>
        </w:rPr>
        <w:t>  «</w:t>
      </w:r>
      <w:r w:rsidR="007D2A6E" w:rsidRPr="00F37C87">
        <w:rPr>
          <w:color w:val="000000"/>
          <w:sz w:val="24"/>
          <w:szCs w:val="24"/>
        </w:rPr>
        <w:t>Информация о связанных сторонах</w:t>
      </w:r>
      <w:r w:rsidR="007D2A6E" w:rsidRPr="00F37C87">
        <w:rPr>
          <w:b/>
          <w:color w:val="000000"/>
          <w:sz w:val="24"/>
          <w:szCs w:val="24"/>
        </w:rPr>
        <w:t xml:space="preserve">» </w:t>
      </w:r>
      <w:r w:rsidR="00D82B73" w:rsidRPr="00F37C87">
        <w:rPr>
          <w:sz w:val="24"/>
          <w:szCs w:val="24"/>
        </w:rPr>
        <w:t>утвержден</w:t>
      </w:r>
      <w:r w:rsidR="00D82B73" w:rsidRPr="00F37C87">
        <w:rPr>
          <w:b/>
          <w:color w:val="000000"/>
          <w:sz w:val="24"/>
          <w:szCs w:val="24"/>
        </w:rPr>
        <w:t xml:space="preserve"> </w:t>
      </w:r>
      <w:r w:rsidR="00D82B73" w:rsidRPr="00F37C87">
        <w:rPr>
          <w:color w:val="000000"/>
          <w:sz w:val="24"/>
          <w:szCs w:val="24"/>
        </w:rPr>
        <w:t>приказом Минфина </w:t>
      </w:r>
      <w:r w:rsidR="00BD4C2A" w:rsidRPr="00F37C87">
        <w:rPr>
          <w:color w:val="000000"/>
          <w:sz w:val="24"/>
          <w:szCs w:val="24"/>
        </w:rPr>
        <w:t xml:space="preserve"> от 30.12.2017 № 277н ,</w:t>
      </w:r>
      <w:r w:rsidR="007D2A6E" w:rsidRPr="00F37C87">
        <w:rPr>
          <w:b/>
          <w:color w:val="000000"/>
          <w:sz w:val="24"/>
          <w:szCs w:val="24"/>
        </w:rPr>
        <w:t xml:space="preserve"> </w:t>
      </w:r>
      <w:hyperlink r:id="rId13" w:history="1">
        <w:r w:rsidR="0062537F" w:rsidRPr="00F37C87">
          <w:rPr>
            <w:rStyle w:val="a8"/>
            <w:color w:val="auto"/>
            <w:sz w:val="24"/>
            <w:szCs w:val="24"/>
            <w:u w:val="none"/>
          </w:rPr>
          <w:t>Стандарт</w:t>
        </w:r>
      </w:hyperlink>
      <w:r w:rsidR="0062537F" w:rsidRPr="00F37C87">
        <w:rPr>
          <w:sz w:val="24"/>
          <w:szCs w:val="24"/>
        </w:rPr>
        <w:t xml:space="preserve">  "Бюджетная информация в бухгалтерской (финансовой) отчетности", утвержден приказом </w:t>
      </w:r>
      <w:r w:rsidR="0062537F" w:rsidRPr="008F356A">
        <w:rPr>
          <w:sz w:val="24"/>
          <w:szCs w:val="24"/>
        </w:rPr>
        <w:t>Минфина от 28.02.2018 № 37н</w:t>
      </w:r>
      <w:r w:rsidR="00F37C87">
        <w:rPr>
          <w:sz w:val="24"/>
          <w:szCs w:val="24"/>
        </w:rPr>
        <w:t xml:space="preserve">, </w:t>
      </w:r>
      <w:r w:rsidR="00162085" w:rsidRPr="008F356A">
        <w:rPr>
          <w:sz w:val="24"/>
          <w:szCs w:val="24"/>
        </w:rPr>
        <w:t>Стандарт "Подходы к формированию показателей бухгалтерской (финансовой) отчетности"</w:t>
      </w:r>
      <w:r w:rsidR="00F37C87">
        <w:rPr>
          <w:sz w:val="24"/>
          <w:szCs w:val="24"/>
        </w:rPr>
        <w:t xml:space="preserve"> утвержден </w:t>
      </w:r>
      <w:hyperlink r:id="rId14" w:history="1">
        <w:r w:rsidR="00162085" w:rsidRPr="00F37C87">
          <w:rPr>
            <w:rStyle w:val="ad"/>
            <w:color w:val="auto"/>
            <w:sz w:val="24"/>
            <w:szCs w:val="24"/>
          </w:rPr>
          <w:t>приказом</w:t>
        </w:r>
      </w:hyperlink>
      <w:r w:rsidR="00162085" w:rsidRPr="008F356A">
        <w:rPr>
          <w:sz w:val="24"/>
          <w:szCs w:val="24"/>
        </w:rPr>
        <w:t xml:space="preserve"> Минфина России от 13.10.2021 N 152н</w:t>
      </w:r>
      <w:r w:rsidR="00C77F01">
        <w:rPr>
          <w:sz w:val="24"/>
          <w:szCs w:val="24"/>
        </w:rPr>
        <w:t>;</w:t>
      </w:r>
      <w:r w:rsidR="00F37C87">
        <w:rPr>
          <w:sz w:val="24"/>
          <w:szCs w:val="24"/>
        </w:rPr>
        <w:t xml:space="preserve"> </w:t>
      </w:r>
      <w:r w:rsidR="00C77F01">
        <w:rPr>
          <w:color w:val="000000"/>
          <w:sz w:val="24"/>
          <w:szCs w:val="24"/>
          <w:shd w:val="clear" w:color="auto" w:fill="FFFFFF"/>
        </w:rPr>
        <w:t>п</w:t>
      </w:r>
      <w:r w:rsidR="000C2B2F" w:rsidRPr="008F356A">
        <w:rPr>
          <w:color w:val="000000"/>
          <w:sz w:val="24"/>
          <w:szCs w:val="24"/>
          <w:shd w:val="clear" w:color="auto" w:fill="FFFFFF"/>
        </w:rPr>
        <w:t>риказ</w:t>
      </w:r>
      <w:r w:rsidR="00C77F01">
        <w:rPr>
          <w:color w:val="000000"/>
          <w:sz w:val="24"/>
          <w:szCs w:val="24"/>
          <w:shd w:val="clear" w:color="auto" w:fill="FFFFFF"/>
        </w:rPr>
        <w:t>ом</w:t>
      </w:r>
      <w:r w:rsidR="000C2B2F" w:rsidRPr="008F356A">
        <w:rPr>
          <w:color w:val="000000"/>
          <w:sz w:val="24"/>
          <w:szCs w:val="24"/>
          <w:shd w:val="clear" w:color="auto" w:fill="FFFFFF"/>
        </w:rPr>
        <w:t xml:space="preserve"> Министерства финансов Российской Федерации от 18.11.2022 № 176н "О внесении изменений в приказ Министерства финансов Российской Федерации от 24 мая 2022 г. № 82н "О Порядке формирования и применения кодов бюджетной классификации Российской Федерации, их структуре и принципах назначения"</w:t>
      </w:r>
      <w:r w:rsidR="00C77F01">
        <w:rPr>
          <w:color w:val="000000"/>
          <w:sz w:val="24"/>
          <w:szCs w:val="24"/>
          <w:shd w:val="clear" w:color="auto" w:fill="FFFFFF"/>
        </w:rPr>
        <w:t xml:space="preserve">; </w:t>
      </w:r>
      <w:r w:rsidR="008F356A" w:rsidRPr="00C77F01">
        <w:rPr>
          <w:bCs/>
          <w:sz w:val="24"/>
          <w:szCs w:val="24"/>
        </w:rPr>
        <w:t>приказ</w:t>
      </w:r>
      <w:r w:rsidR="00C77F01" w:rsidRPr="00C77F01">
        <w:rPr>
          <w:bCs/>
          <w:sz w:val="24"/>
          <w:szCs w:val="24"/>
        </w:rPr>
        <w:t>ом</w:t>
      </w:r>
      <w:r w:rsidR="00AC0D8D" w:rsidRPr="00C77F01">
        <w:rPr>
          <w:bCs/>
          <w:color w:val="464C55"/>
          <w:sz w:val="24"/>
          <w:szCs w:val="24"/>
          <w:shd w:val="clear" w:color="auto" w:fill="FFFFFF"/>
        </w:rPr>
        <w:t> Минфина России от 15.04.2021 N 61н</w:t>
      </w:r>
      <w:r w:rsidR="00834CF0" w:rsidRPr="00C77F01">
        <w:rPr>
          <w:bCs/>
          <w:sz w:val="24"/>
          <w:szCs w:val="24"/>
        </w:rPr>
        <w:t xml:space="preserve"> </w:t>
      </w:r>
      <w:r w:rsidR="008F356A" w:rsidRPr="00C77F01">
        <w:rPr>
          <w:bCs/>
          <w:sz w:val="24"/>
          <w:szCs w:val="24"/>
        </w:rPr>
        <w:t>"</w:t>
      </w:r>
      <w:r w:rsidR="0095304B" w:rsidRPr="00C77F01">
        <w:rPr>
          <w:bCs/>
          <w:color w:val="333333"/>
          <w:sz w:val="24"/>
          <w:szCs w:val="24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8F356A" w:rsidRPr="00C77F01">
        <w:rPr>
          <w:bCs/>
          <w:color w:val="333333"/>
          <w:sz w:val="24"/>
          <w:szCs w:val="24"/>
        </w:rPr>
        <w:t>"</w:t>
      </w:r>
      <w:r w:rsidR="00C77F01">
        <w:rPr>
          <w:bCs/>
          <w:color w:val="333333"/>
          <w:sz w:val="24"/>
          <w:szCs w:val="24"/>
        </w:rPr>
        <w:t>;</w:t>
      </w:r>
    </w:p>
    <w:p w14:paraId="7F53E053" w14:textId="0517D2F3" w:rsidR="000073A1" w:rsidRPr="00790FC6" w:rsidRDefault="00D57236" w:rsidP="000073A1">
      <w:pPr>
        <w:rPr>
          <w:sz w:val="24"/>
          <w:szCs w:val="24"/>
        </w:rPr>
      </w:pPr>
      <w:r w:rsidRPr="00C77F01">
        <w:rPr>
          <w:bCs/>
          <w:sz w:val="24"/>
          <w:szCs w:val="24"/>
        </w:rPr>
        <w:t>п</w:t>
      </w:r>
      <w:r w:rsidR="000073A1" w:rsidRPr="00C77F01">
        <w:rPr>
          <w:bCs/>
          <w:sz w:val="24"/>
          <w:szCs w:val="24"/>
        </w:rPr>
        <w:t>риказ</w:t>
      </w:r>
      <w:r w:rsidR="00C77F01">
        <w:rPr>
          <w:bCs/>
          <w:sz w:val="24"/>
          <w:szCs w:val="24"/>
        </w:rPr>
        <w:t>ом</w:t>
      </w:r>
      <w:r w:rsidR="000073A1" w:rsidRPr="00C77F01">
        <w:rPr>
          <w:bCs/>
          <w:sz w:val="24"/>
          <w:szCs w:val="24"/>
        </w:rPr>
        <w:t xml:space="preserve"> № 1</w:t>
      </w:r>
      <w:r w:rsidR="00F649E6">
        <w:rPr>
          <w:bCs/>
          <w:sz w:val="24"/>
          <w:szCs w:val="24"/>
        </w:rPr>
        <w:t>8</w:t>
      </w:r>
      <w:r w:rsidR="000B7C03">
        <w:rPr>
          <w:bCs/>
          <w:sz w:val="24"/>
          <w:szCs w:val="24"/>
        </w:rPr>
        <w:t>0</w:t>
      </w:r>
      <w:r w:rsidR="000073A1" w:rsidRPr="00C77F01">
        <w:rPr>
          <w:bCs/>
          <w:sz w:val="24"/>
          <w:szCs w:val="24"/>
        </w:rPr>
        <w:t xml:space="preserve"> от «</w:t>
      </w:r>
      <w:r w:rsidRPr="00C77F01">
        <w:rPr>
          <w:bCs/>
          <w:sz w:val="24"/>
          <w:szCs w:val="24"/>
        </w:rPr>
        <w:t>3</w:t>
      </w:r>
      <w:r w:rsidR="00BD4C2A" w:rsidRPr="00C77F01">
        <w:rPr>
          <w:bCs/>
          <w:sz w:val="24"/>
          <w:szCs w:val="24"/>
        </w:rPr>
        <w:t>0» декабря 202</w:t>
      </w:r>
      <w:r w:rsidR="00C77F01">
        <w:rPr>
          <w:bCs/>
          <w:sz w:val="24"/>
          <w:szCs w:val="24"/>
        </w:rPr>
        <w:t>2</w:t>
      </w:r>
      <w:r w:rsidR="000073A1" w:rsidRPr="00C77F01">
        <w:rPr>
          <w:bCs/>
          <w:sz w:val="24"/>
          <w:szCs w:val="24"/>
        </w:rPr>
        <w:t>г. «</w:t>
      </w:r>
      <w:r w:rsidR="000073A1" w:rsidRPr="00C77F01">
        <w:rPr>
          <w:bCs/>
          <w:spacing w:val="-1"/>
          <w:sz w:val="24"/>
          <w:szCs w:val="24"/>
        </w:rPr>
        <w:t>Об утверждении учетной политики для целей</w:t>
      </w:r>
      <w:r w:rsidR="000073A1" w:rsidRPr="002064E3">
        <w:rPr>
          <w:spacing w:val="-1"/>
          <w:sz w:val="24"/>
          <w:szCs w:val="24"/>
        </w:rPr>
        <w:t xml:space="preserve"> </w:t>
      </w:r>
      <w:r w:rsidR="00C77F01">
        <w:rPr>
          <w:spacing w:val="-1"/>
          <w:sz w:val="24"/>
          <w:szCs w:val="24"/>
        </w:rPr>
        <w:t>б</w:t>
      </w:r>
      <w:r w:rsidR="000073A1" w:rsidRPr="002064E3">
        <w:rPr>
          <w:spacing w:val="-1"/>
          <w:sz w:val="24"/>
          <w:szCs w:val="24"/>
        </w:rPr>
        <w:t>ухгалтерского учета</w:t>
      </w:r>
      <w:r w:rsidR="000073A1">
        <w:rPr>
          <w:spacing w:val="-1"/>
          <w:sz w:val="24"/>
          <w:szCs w:val="24"/>
        </w:rPr>
        <w:t>»</w:t>
      </w:r>
      <w:r w:rsidR="000073A1" w:rsidRPr="002064E3">
        <w:rPr>
          <w:spacing w:val="-1"/>
          <w:sz w:val="24"/>
          <w:szCs w:val="24"/>
        </w:rPr>
        <w:t xml:space="preserve"> </w:t>
      </w:r>
      <w:r w:rsidR="000073A1">
        <w:rPr>
          <w:spacing w:val="-1"/>
          <w:sz w:val="24"/>
          <w:szCs w:val="24"/>
        </w:rPr>
        <w:t>МБДОУ</w:t>
      </w:r>
      <w:r w:rsidR="000073A1" w:rsidRPr="00971BDD">
        <w:rPr>
          <w:spacing w:val="-1"/>
          <w:sz w:val="24"/>
          <w:szCs w:val="24"/>
        </w:rPr>
        <w:t xml:space="preserve"> д/с № </w:t>
      </w:r>
      <w:r w:rsidR="000936F7">
        <w:rPr>
          <w:spacing w:val="-1"/>
          <w:sz w:val="24"/>
          <w:szCs w:val="24"/>
        </w:rPr>
        <w:t>10</w:t>
      </w:r>
      <w:r w:rsidR="000073A1" w:rsidRPr="00971BDD">
        <w:rPr>
          <w:spacing w:val="-1"/>
          <w:sz w:val="24"/>
          <w:szCs w:val="24"/>
        </w:rPr>
        <w:t xml:space="preserve"> на 20</w:t>
      </w:r>
      <w:r w:rsidR="000073A1">
        <w:rPr>
          <w:spacing w:val="-1"/>
          <w:sz w:val="24"/>
          <w:szCs w:val="24"/>
        </w:rPr>
        <w:t>2</w:t>
      </w:r>
      <w:r w:rsidR="006434F1">
        <w:rPr>
          <w:spacing w:val="-1"/>
          <w:sz w:val="24"/>
          <w:szCs w:val="24"/>
        </w:rPr>
        <w:t>3</w:t>
      </w:r>
      <w:r w:rsidR="000073A1" w:rsidRPr="00971BDD">
        <w:rPr>
          <w:spacing w:val="-1"/>
          <w:sz w:val="24"/>
          <w:szCs w:val="24"/>
        </w:rPr>
        <w:t xml:space="preserve"> год.</w:t>
      </w:r>
      <w:r w:rsidR="000073A1" w:rsidRPr="00971BDD">
        <w:rPr>
          <w:sz w:val="24"/>
          <w:szCs w:val="24"/>
        </w:rPr>
        <w:t xml:space="preserve"> </w:t>
      </w:r>
    </w:p>
    <w:p w14:paraId="4FD1CA36" w14:textId="77777777" w:rsidR="0045454A" w:rsidRPr="0045454A" w:rsidRDefault="0045454A" w:rsidP="00FC353B">
      <w:pPr>
        <w:shd w:val="clear" w:color="auto" w:fill="FFFFFF"/>
        <w:spacing w:before="245"/>
        <w:ind w:left="3600" w:firstLine="720"/>
        <w:rPr>
          <w:i/>
          <w:sz w:val="24"/>
          <w:szCs w:val="24"/>
        </w:rPr>
      </w:pPr>
      <w:r>
        <w:rPr>
          <w:b/>
          <w:bCs/>
          <w:i/>
          <w:spacing w:val="-4"/>
          <w:sz w:val="24"/>
          <w:szCs w:val="24"/>
        </w:rPr>
        <w:t xml:space="preserve">  </w:t>
      </w:r>
      <w:r w:rsidRPr="0045454A">
        <w:rPr>
          <w:b/>
          <w:bCs/>
          <w:i/>
          <w:spacing w:val="-4"/>
          <w:sz w:val="24"/>
          <w:szCs w:val="24"/>
        </w:rPr>
        <w:t>Общие положения.</w:t>
      </w:r>
    </w:p>
    <w:p w14:paraId="3E474F69" w14:textId="77777777"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right="14" w:firstLine="425"/>
        <w:contextualSpacing/>
        <w:jc w:val="both"/>
        <w:rPr>
          <w:b/>
          <w:bCs/>
          <w:spacing w:val="-13"/>
          <w:sz w:val="24"/>
          <w:szCs w:val="24"/>
        </w:rPr>
      </w:pPr>
      <w:r w:rsidRPr="0046513E">
        <w:rPr>
          <w:spacing w:val="-1"/>
          <w:sz w:val="24"/>
          <w:szCs w:val="24"/>
        </w:rPr>
        <w:t>Применять учетную политику в целях бухгалтерского учета с 1 января 20</w:t>
      </w:r>
      <w:r w:rsidR="0059528C">
        <w:rPr>
          <w:spacing w:val="-1"/>
          <w:sz w:val="24"/>
          <w:szCs w:val="24"/>
        </w:rPr>
        <w:t>2</w:t>
      </w:r>
      <w:r w:rsidR="000C2B2F">
        <w:rPr>
          <w:spacing w:val="-1"/>
          <w:sz w:val="24"/>
          <w:szCs w:val="24"/>
        </w:rPr>
        <w:t>3</w:t>
      </w:r>
      <w:r w:rsidRPr="0046513E">
        <w:rPr>
          <w:spacing w:val="-1"/>
          <w:sz w:val="24"/>
          <w:szCs w:val="24"/>
        </w:rPr>
        <w:t xml:space="preserve"> года во все последую</w:t>
      </w:r>
      <w:r w:rsidRPr="0046513E">
        <w:rPr>
          <w:spacing w:val="-1"/>
          <w:sz w:val="24"/>
          <w:szCs w:val="24"/>
        </w:rPr>
        <w:softHyphen/>
        <w:t>щие отчетные периоды с внесением в установленном порядке необходимых изменений и дополне</w:t>
      </w:r>
      <w:r w:rsidRPr="0046513E">
        <w:rPr>
          <w:spacing w:val="-1"/>
          <w:sz w:val="24"/>
          <w:szCs w:val="24"/>
        </w:rPr>
        <w:softHyphen/>
      </w:r>
      <w:r w:rsidRPr="0046513E">
        <w:rPr>
          <w:sz w:val="24"/>
          <w:szCs w:val="24"/>
        </w:rPr>
        <w:t>ний.</w:t>
      </w:r>
    </w:p>
    <w:p w14:paraId="50BE4829" w14:textId="24F96B31"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right="5" w:firstLine="425"/>
        <w:contextualSpacing/>
        <w:jc w:val="both"/>
        <w:rPr>
          <w:spacing w:val="-10"/>
          <w:sz w:val="24"/>
          <w:szCs w:val="24"/>
        </w:rPr>
      </w:pPr>
      <w:r w:rsidRPr="0046513E">
        <w:rPr>
          <w:sz w:val="24"/>
          <w:szCs w:val="24"/>
        </w:rPr>
        <w:t>Бухгалтерский учет ве</w:t>
      </w:r>
      <w:r w:rsidR="008B7447">
        <w:rPr>
          <w:sz w:val="24"/>
          <w:szCs w:val="24"/>
        </w:rPr>
        <w:t>дется</w:t>
      </w:r>
      <w:r w:rsidRPr="0046513E">
        <w:rPr>
          <w:sz w:val="24"/>
          <w:szCs w:val="24"/>
        </w:rPr>
        <w:t xml:space="preserve"> бухгалтерской службе </w:t>
      </w:r>
      <w:r w:rsidR="00D502A4" w:rsidRPr="0046513E">
        <w:rPr>
          <w:sz w:val="24"/>
          <w:szCs w:val="24"/>
        </w:rPr>
        <w:t>МБДОУ д/</w:t>
      </w:r>
      <w:r w:rsidR="000B0234" w:rsidRPr="0046513E">
        <w:rPr>
          <w:sz w:val="24"/>
          <w:szCs w:val="24"/>
        </w:rPr>
        <w:t>с №</w:t>
      </w:r>
      <w:r w:rsidR="00C77F01">
        <w:rPr>
          <w:sz w:val="24"/>
          <w:szCs w:val="24"/>
        </w:rPr>
        <w:t xml:space="preserve"> </w:t>
      </w:r>
      <w:r w:rsidR="000936F7">
        <w:rPr>
          <w:sz w:val="24"/>
          <w:szCs w:val="24"/>
        </w:rPr>
        <w:t>10</w:t>
      </w:r>
      <w:r w:rsidRPr="0046513E">
        <w:rPr>
          <w:i/>
          <w:iCs/>
          <w:sz w:val="24"/>
          <w:szCs w:val="24"/>
        </w:rPr>
        <w:t>.</w:t>
      </w:r>
    </w:p>
    <w:p w14:paraId="2EE31EA5" w14:textId="77777777"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40" w:line="0" w:lineRule="atLeast"/>
        <w:ind w:firstLine="425"/>
        <w:contextualSpacing/>
        <w:jc w:val="both"/>
        <w:rPr>
          <w:spacing w:val="-10"/>
          <w:sz w:val="24"/>
          <w:szCs w:val="24"/>
        </w:rPr>
      </w:pPr>
      <w:r w:rsidRPr="0046513E">
        <w:rPr>
          <w:sz w:val="24"/>
          <w:szCs w:val="24"/>
        </w:rPr>
        <w:t>Главн</w:t>
      </w:r>
      <w:r w:rsidR="00D95EE7" w:rsidRPr="0046513E">
        <w:rPr>
          <w:sz w:val="24"/>
          <w:szCs w:val="24"/>
        </w:rPr>
        <w:t>ый</w:t>
      </w:r>
      <w:r w:rsidRPr="0046513E">
        <w:rPr>
          <w:sz w:val="24"/>
          <w:szCs w:val="24"/>
        </w:rPr>
        <w:t xml:space="preserve"> бухгалтер подчиня</w:t>
      </w:r>
      <w:r w:rsidR="00C40A60">
        <w:rPr>
          <w:sz w:val="24"/>
          <w:szCs w:val="24"/>
        </w:rPr>
        <w:t>е</w:t>
      </w:r>
      <w:r w:rsidRPr="0046513E">
        <w:rPr>
          <w:sz w:val="24"/>
          <w:szCs w:val="24"/>
        </w:rPr>
        <w:t xml:space="preserve">тся непосредственно </w:t>
      </w:r>
      <w:r w:rsidR="00D95EE7" w:rsidRPr="0046513E">
        <w:rPr>
          <w:sz w:val="24"/>
          <w:szCs w:val="24"/>
        </w:rPr>
        <w:t>заведующему</w:t>
      </w:r>
      <w:r w:rsidRPr="0046513E">
        <w:rPr>
          <w:sz w:val="24"/>
          <w:szCs w:val="24"/>
        </w:rPr>
        <w:t xml:space="preserve"> и нес</w:t>
      </w:r>
      <w:r w:rsidR="00D95EE7" w:rsidRPr="0046513E">
        <w:rPr>
          <w:sz w:val="24"/>
          <w:szCs w:val="24"/>
        </w:rPr>
        <w:t>е</w:t>
      </w:r>
      <w:r w:rsidRPr="0046513E">
        <w:rPr>
          <w:sz w:val="24"/>
          <w:szCs w:val="24"/>
        </w:rPr>
        <w:t xml:space="preserve">т ответственность за </w:t>
      </w:r>
      <w:r w:rsidR="003D383C" w:rsidRPr="0046513E">
        <w:rPr>
          <w:spacing w:val="-2"/>
          <w:sz w:val="24"/>
          <w:szCs w:val="24"/>
        </w:rPr>
        <w:t xml:space="preserve">ведение </w:t>
      </w:r>
      <w:r w:rsidRPr="0046513E">
        <w:rPr>
          <w:spacing w:val="-2"/>
          <w:sz w:val="24"/>
          <w:szCs w:val="24"/>
        </w:rPr>
        <w:t>бухгалтерского учета, своевременное представление полной и достоверной финансовой от</w:t>
      </w:r>
      <w:r w:rsidRPr="0046513E">
        <w:rPr>
          <w:spacing w:val="-2"/>
          <w:sz w:val="24"/>
          <w:szCs w:val="24"/>
        </w:rPr>
        <w:softHyphen/>
      </w:r>
      <w:r w:rsidRPr="0046513E">
        <w:rPr>
          <w:sz w:val="24"/>
          <w:szCs w:val="24"/>
        </w:rPr>
        <w:t>четности.</w:t>
      </w:r>
    </w:p>
    <w:p w14:paraId="5A1B59EF" w14:textId="77777777" w:rsidR="005157E6" w:rsidRPr="00CF3B54" w:rsidRDefault="005157E6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firstLine="425"/>
        <w:contextualSpacing/>
        <w:jc w:val="both"/>
        <w:rPr>
          <w:spacing w:val="-10"/>
          <w:sz w:val="24"/>
          <w:szCs w:val="24"/>
        </w:rPr>
      </w:pPr>
      <w:r w:rsidRPr="00CF3B54">
        <w:rPr>
          <w:sz w:val="24"/>
          <w:szCs w:val="24"/>
          <w:shd w:val="clear" w:color="auto" w:fill="FFFFFF"/>
        </w:rPr>
        <w:t xml:space="preserve">Учреждение публикует основные положения учетной политики на своем официальном сайте </w:t>
      </w:r>
      <w:r w:rsidRPr="00CF3B54">
        <w:rPr>
          <w:sz w:val="24"/>
          <w:szCs w:val="24"/>
          <w:shd w:val="clear" w:color="auto" w:fill="FFFFFF"/>
        </w:rPr>
        <w:lastRenderedPageBreak/>
        <w:t xml:space="preserve">путем размещения копий документов учетной политики. </w:t>
      </w:r>
    </w:p>
    <w:p w14:paraId="6656164A" w14:textId="77777777" w:rsidR="00921992" w:rsidRDefault="003D0F60" w:rsidP="0062537F">
      <w:pPr>
        <w:numPr>
          <w:ilvl w:val="0"/>
          <w:numId w:val="1"/>
        </w:numPr>
        <w:shd w:val="clear" w:color="auto" w:fill="FFFFFF"/>
        <w:tabs>
          <w:tab w:val="left" w:pos="0"/>
          <w:tab w:val="left" w:pos="499"/>
        </w:tabs>
        <w:spacing w:line="0" w:lineRule="atLeast"/>
        <w:ind w:right="19" w:firstLine="425"/>
        <w:contextualSpacing/>
        <w:jc w:val="both"/>
        <w:rPr>
          <w:spacing w:val="-4"/>
          <w:sz w:val="24"/>
          <w:szCs w:val="24"/>
        </w:rPr>
      </w:pPr>
      <w:r w:rsidRPr="00D7084E">
        <w:rPr>
          <w:spacing w:val="-2"/>
          <w:sz w:val="24"/>
          <w:szCs w:val="24"/>
        </w:rPr>
        <w:t>Для ведения бухгалтерского учета применять формы первичных документов</w:t>
      </w:r>
      <w:r w:rsidR="008B7447">
        <w:rPr>
          <w:spacing w:val="-2"/>
          <w:sz w:val="24"/>
          <w:szCs w:val="24"/>
        </w:rPr>
        <w:t>,</w:t>
      </w:r>
      <w:r w:rsidRPr="00D7084E">
        <w:rPr>
          <w:spacing w:val="-2"/>
          <w:sz w:val="24"/>
          <w:szCs w:val="24"/>
        </w:rPr>
        <w:t xml:space="preserve"> </w:t>
      </w:r>
      <w:r w:rsidRPr="00D7084E">
        <w:rPr>
          <w:spacing w:val="-4"/>
          <w:sz w:val="24"/>
          <w:szCs w:val="24"/>
        </w:rPr>
        <w:t xml:space="preserve">согласно </w:t>
      </w:r>
      <w:r w:rsidR="00370F21" w:rsidRPr="00D7084E">
        <w:rPr>
          <w:spacing w:val="-4"/>
          <w:sz w:val="24"/>
          <w:szCs w:val="24"/>
        </w:rPr>
        <w:t>п</w:t>
      </w:r>
      <w:r w:rsidR="00370F21" w:rsidRPr="00D7084E">
        <w:rPr>
          <w:color w:val="000000"/>
          <w:sz w:val="24"/>
          <w:szCs w:val="24"/>
        </w:rPr>
        <w:t>риказу Минфина России от 30.03.2015 № 52н</w:t>
      </w:r>
      <w:r w:rsidR="008B7447" w:rsidRPr="008B7447">
        <w:rPr>
          <w:sz w:val="24"/>
          <w:szCs w:val="24"/>
        </w:rPr>
        <w:t xml:space="preserve"> </w:t>
      </w:r>
      <w:r w:rsidR="008B7447" w:rsidRPr="00842100">
        <w:rPr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8B7447">
        <w:rPr>
          <w:sz w:val="24"/>
          <w:szCs w:val="24"/>
        </w:rPr>
        <w:t>"</w:t>
      </w:r>
      <w:r w:rsidR="008B7447">
        <w:rPr>
          <w:spacing w:val="-4"/>
          <w:sz w:val="24"/>
          <w:szCs w:val="24"/>
        </w:rPr>
        <w:t>.</w:t>
      </w:r>
    </w:p>
    <w:p w14:paraId="0FA20760" w14:textId="77777777" w:rsidR="0062537F" w:rsidRPr="00D7084E" w:rsidRDefault="0062537F" w:rsidP="0062537F">
      <w:pPr>
        <w:shd w:val="clear" w:color="auto" w:fill="FFFFFF"/>
        <w:tabs>
          <w:tab w:val="left" w:pos="0"/>
          <w:tab w:val="left" w:pos="499"/>
        </w:tabs>
        <w:spacing w:line="0" w:lineRule="atLeast"/>
        <w:ind w:right="19"/>
        <w:contextualSpacing/>
        <w:jc w:val="both"/>
        <w:rPr>
          <w:spacing w:val="-1"/>
          <w:sz w:val="24"/>
          <w:szCs w:val="24"/>
        </w:rPr>
      </w:pPr>
    </w:p>
    <w:p w14:paraId="5601B654" w14:textId="77777777" w:rsidR="00AC51C3" w:rsidRPr="006E71C3" w:rsidRDefault="003D383C" w:rsidP="0046513E">
      <w:pPr>
        <w:tabs>
          <w:tab w:val="left" w:pos="0"/>
        </w:tabs>
        <w:ind w:firstLine="426"/>
        <w:rPr>
          <w:b/>
          <w:i/>
          <w:iCs/>
          <w:spacing w:val="-1"/>
          <w:sz w:val="28"/>
          <w:szCs w:val="28"/>
        </w:rPr>
      </w:pPr>
      <w:r w:rsidRPr="00FC3EBE">
        <w:rPr>
          <w:b/>
          <w:spacing w:val="-1"/>
          <w:sz w:val="28"/>
          <w:szCs w:val="28"/>
        </w:rPr>
        <w:t xml:space="preserve">       </w:t>
      </w:r>
      <w:r w:rsidR="00531707">
        <w:rPr>
          <w:b/>
          <w:spacing w:val="-1"/>
          <w:sz w:val="28"/>
          <w:szCs w:val="28"/>
        </w:rPr>
        <w:t xml:space="preserve">                                </w:t>
      </w:r>
      <w:r w:rsidR="00ED6B73">
        <w:rPr>
          <w:b/>
          <w:spacing w:val="-1"/>
          <w:sz w:val="28"/>
          <w:szCs w:val="28"/>
        </w:rPr>
        <w:t xml:space="preserve">  </w:t>
      </w:r>
      <w:r w:rsidRPr="00FC3EBE">
        <w:rPr>
          <w:b/>
          <w:spacing w:val="-1"/>
          <w:sz w:val="28"/>
          <w:szCs w:val="28"/>
        </w:rPr>
        <w:t xml:space="preserve"> </w:t>
      </w:r>
      <w:r w:rsidR="00FC3EBE" w:rsidRPr="006E71C3">
        <w:rPr>
          <w:b/>
          <w:i/>
          <w:iCs/>
          <w:spacing w:val="-1"/>
          <w:sz w:val="28"/>
          <w:szCs w:val="28"/>
        </w:rPr>
        <w:t>Бухгалтерский учет</w:t>
      </w:r>
      <w:r w:rsidRPr="006E71C3">
        <w:rPr>
          <w:b/>
          <w:i/>
          <w:iCs/>
          <w:spacing w:val="-1"/>
          <w:sz w:val="28"/>
          <w:szCs w:val="28"/>
        </w:rPr>
        <w:t xml:space="preserve">                                                      </w:t>
      </w:r>
    </w:p>
    <w:p w14:paraId="1ABCA729" w14:textId="77777777" w:rsidR="00921992" w:rsidRPr="00FC3EBE" w:rsidRDefault="00921992" w:rsidP="00F344F1">
      <w:pPr>
        <w:tabs>
          <w:tab w:val="left" w:pos="142"/>
        </w:tabs>
        <w:ind w:firstLine="426"/>
        <w:jc w:val="both"/>
        <w:rPr>
          <w:b/>
          <w:sz w:val="28"/>
          <w:szCs w:val="28"/>
        </w:rPr>
      </w:pPr>
    </w:p>
    <w:p w14:paraId="52657FEC" w14:textId="77777777" w:rsidR="00D768C9" w:rsidRPr="00D7084E" w:rsidRDefault="00D768C9" w:rsidP="00F344F1">
      <w:pPr>
        <w:tabs>
          <w:tab w:val="left" w:pos="142"/>
        </w:tabs>
        <w:ind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1.  Финансовое обеспечение МБДОУ осуществляется из следующих источников</w:t>
      </w:r>
      <w:r w:rsidR="00CF3B54">
        <w:rPr>
          <w:sz w:val="24"/>
          <w:szCs w:val="24"/>
        </w:rPr>
        <w:t>,</w:t>
      </w:r>
    </w:p>
    <w:p w14:paraId="1AE96B23" w14:textId="77777777" w:rsidR="00D768C9" w:rsidRDefault="00CF3B54" w:rsidP="00F344F1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768C9" w:rsidRPr="00D7084E">
        <w:rPr>
          <w:sz w:val="24"/>
          <w:szCs w:val="24"/>
        </w:rPr>
        <w:t>ыделяемые Управлением образования г. Таганрога (далее</w:t>
      </w:r>
      <w:r w:rsidR="00921992" w:rsidRPr="00D7084E">
        <w:rPr>
          <w:sz w:val="24"/>
          <w:szCs w:val="24"/>
        </w:rPr>
        <w:t xml:space="preserve"> </w:t>
      </w:r>
      <w:r w:rsidR="00D768C9" w:rsidRPr="00D7084E">
        <w:rPr>
          <w:sz w:val="24"/>
          <w:szCs w:val="24"/>
        </w:rPr>
        <w:t>-</w:t>
      </w:r>
      <w:r w:rsidR="00921992" w:rsidRPr="00D7084E">
        <w:rPr>
          <w:sz w:val="24"/>
          <w:szCs w:val="24"/>
        </w:rPr>
        <w:t xml:space="preserve"> </w:t>
      </w:r>
      <w:r w:rsidR="00D768C9" w:rsidRPr="00D7084E">
        <w:rPr>
          <w:sz w:val="24"/>
          <w:szCs w:val="24"/>
        </w:rPr>
        <w:t>Учредителем) бюджетные субсидии:</w:t>
      </w:r>
    </w:p>
    <w:p w14:paraId="07BFCE7F" w14:textId="77777777" w:rsidR="00D768C9" w:rsidRPr="00D7084E" w:rsidRDefault="00D768C9" w:rsidP="00F344F1">
      <w:pPr>
        <w:pStyle w:val="1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84E">
        <w:rPr>
          <w:rFonts w:ascii="Times New Roman" w:hAnsi="Times New Roman" w:cs="Times New Roman"/>
          <w:bCs/>
          <w:sz w:val="24"/>
          <w:szCs w:val="24"/>
        </w:rPr>
        <w:t>на обеспечение выполнения муниципального задания, полученного МБДОУ:</w:t>
      </w:r>
    </w:p>
    <w:p w14:paraId="64619B20" w14:textId="77777777" w:rsidR="00D768C9" w:rsidRPr="00D7084E" w:rsidRDefault="0041705A" w:rsidP="00F344F1">
      <w:pPr>
        <w:pStyle w:val="1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84E">
        <w:rPr>
          <w:rFonts w:ascii="Times New Roman" w:hAnsi="Times New Roman" w:cs="Times New Roman"/>
          <w:bCs/>
          <w:sz w:val="24"/>
          <w:szCs w:val="24"/>
        </w:rPr>
        <w:t>субсидии на иные цели;</w:t>
      </w:r>
    </w:p>
    <w:p w14:paraId="0F891549" w14:textId="77777777" w:rsidR="00D768C9" w:rsidRPr="00D7084E" w:rsidRDefault="00D768C9" w:rsidP="00F344F1">
      <w:pPr>
        <w:numPr>
          <w:ilvl w:val="0"/>
          <w:numId w:val="23"/>
        </w:numPr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Поступления от иной приносящей доход деятельности (пожертвования, родительская плата за содержание детей в МБДОУ, прочие доходы).</w:t>
      </w:r>
    </w:p>
    <w:p w14:paraId="19025243" w14:textId="77777777" w:rsidR="00C77F01" w:rsidRDefault="00C77F01" w:rsidP="00F344F1">
      <w:pPr>
        <w:tabs>
          <w:tab w:val="left" w:pos="142"/>
        </w:tabs>
        <w:spacing w:line="236" w:lineRule="auto"/>
        <w:ind w:right="-10" w:firstLine="426"/>
        <w:jc w:val="both"/>
        <w:rPr>
          <w:spacing w:val="1"/>
          <w:sz w:val="24"/>
          <w:szCs w:val="24"/>
        </w:rPr>
      </w:pPr>
    </w:p>
    <w:p w14:paraId="091A856C" w14:textId="77777777" w:rsidR="00D32754" w:rsidRPr="00F344F1" w:rsidRDefault="00D32754" w:rsidP="00F344F1">
      <w:pPr>
        <w:tabs>
          <w:tab w:val="left" w:pos="142"/>
        </w:tabs>
        <w:spacing w:line="236" w:lineRule="auto"/>
        <w:ind w:right="-10" w:firstLine="426"/>
        <w:jc w:val="both"/>
        <w:rPr>
          <w:i/>
          <w:sz w:val="24"/>
          <w:szCs w:val="24"/>
        </w:rPr>
      </w:pPr>
      <w:r w:rsidRPr="00D7084E">
        <w:rPr>
          <w:spacing w:val="1"/>
          <w:sz w:val="24"/>
          <w:szCs w:val="24"/>
        </w:rPr>
        <w:t>Р</w:t>
      </w:r>
      <w:r w:rsidRPr="00D7084E">
        <w:rPr>
          <w:sz w:val="24"/>
          <w:szCs w:val="24"/>
        </w:rPr>
        <w:t>а</w:t>
      </w:r>
      <w:r w:rsidRPr="00D7084E">
        <w:rPr>
          <w:spacing w:val="-2"/>
          <w:sz w:val="24"/>
          <w:szCs w:val="24"/>
        </w:rPr>
        <w:t>б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ч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лан</w:t>
      </w:r>
      <w:r w:rsidRPr="00D7084E">
        <w:rPr>
          <w:spacing w:val="22"/>
          <w:sz w:val="24"/>
          <w:szCs w:val="24"/>
        </w:rPr>
        <w:t xml:space="preserve"> </w:t>
      </w:r>
      <w:r w:rsidRPr="00D7084E">
        <w:rPr>
          <w:sz w:val="24"/>
          <w:szCs w:val="24"/>
        </w:rPr>
        <w:t>сч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4"/>
          <w:sz w:val="24"/>
          <w:szCs w:val="24"/>
        </w:rPr>
        <w:t>т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в</w:t>
      </w:r>
      <w:r w:rsidRPr="00D7084E">
        <w:rPr>
          <w:spacing w:val="19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бю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1"/>
          <w:sz w:val="24"/>
          <w:szCs w:val="24"/>
        </w:rPr>
        <w:t>о</w:t>
      </w:r>
      <w:r w:rsidRPr="00D7084E">
        <w:rPr>
          <w:spacing w:val="-3"/>
          <w:sz w:val="24"/>
          <w:szCs w:val="24"/>
        </w:rPr>
        <w:t>г</w:t>
      </w:r>
      <w:r w:rsidRPr="00D7084E">
        <w:rPr>
          <w:sz w:val="24"/>
          <w:szCs w:val="24"/>
        </w:rPr>
        <w:t>о</w:t>
      </w:r>
      <w:r w:rsidRPr="00D7084E">
        <w:rPr>
          <w:spacing w:val="26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(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алтер</w:t>
      </w:r>
      <w:r w:rsidRPr="00D7084E">
        <w:rPr>
          <w:spacing w:val="3"/>
          <w:sz w:val="24"/>
          <w:szCs w:val="24"/>
        </w:rPr>
        <w:t>с</w:t>
      </w:r>
      <w:r w:rsidRPr="00D7084E">
        <w:rPr>
          <w:sz w:val="24"/>
          <w:szCs w:val="24"/>
        </w:rPr>
        <w:t>к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2"/>
          <w:sz w:val="24"/>
          <w:szCs w:val="24"/>
        </w:rPr>
        <w:t>г</w:t>
      </w:r>
      <w:r w:rsidRPr="00D7084E">
        <w:rPr>
          <w:sz w:val="24"/>
          <w:szCs w:val="24"/>
        </w:rPr>
        <w:t>о)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-9"/>
          <w:sz w:val="24"/>
          <w:szCs w:val="24"/>
        </w:rPr>
        <w:t>у</w:t>
      </w:r>
      <w:r w:rsidRPr="00D7084E">
        <w:rPr>
          <w:sz w:val="24"/>
          <w:szCs w:val="24"/>
        </w:rPr>
        <w:t>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та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ер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дае</w:t>
      </w:r>
      <w:r w:rsidRPr="00D7084E">
        <w:rPr>
          <w:sz w:val="24"/>
          <w:szCs w:val="24"/>
        </w:rPr>
        <w:t>тся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ц</w:t>
      </w:r>
      <w:r w:rsidRPr="00D7084E">
        <w:rPr>
          <w:sz w:val="24"/>
          <w:szCs w:val="24"/>
        </w:rPr>
        <w:t>елом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12"/>
          <w:sz w:val="24"/>
          <w:szCs w:val="24"/>
        </w:rPr>
        <w:t>у</w:t>
      </w:r>
      <w:r w:rsidRPr="00D7084E">
        <w:rPr>
          <w:sz w:val="24"/>
          <w:szCs w:val="24"/>
        </w:rPr>
        <w:t>чре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 xml:space="preserve">ю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г</w:t>
      </w:r>
      <w:r w:rsidRPr="00D7084E">
        <w:rPr>
          <w:sz w:val="24"/>
          <w:szCs w:val="24"/>
        </w:rPr>
        <w:t>о</w:t>
      </w:r>
      <w:r w:rsidRPr="00D7084E">
        <w:rPr>
          <w:spacing w:val="6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ла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 xml:space="preserve"> </w:t>
      </w:r>
      <w:r w:rsidRPr="00D7084E">
        <w:rPr>
          <w:sz w:val="24"/>
          <w:szCs w:val="24"/>
        </w:rPr>
        <w:t>счетов с</w:t>
      </w:r>
      <w:r w:rsidRPr="00D7084E">
        <w:rPr>
          <w:spacing w:val="5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ка</w:t>
      </w:r>
      <w:r w:rsidRPr="00D7084E">
        <w:rPr>
          <w:sz w:val="24"/>
          <w:szCs w:val="24"/>
        </w:rPr>
        <w:t>за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ем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х</w:t>
      </w:r>
      <w:r w:rsidRPr="00D7084E">
        <w:rPr>
          <w:spacing w:val="-6"/>
          <w:sz w:val="24"/>
          <w:szCs w:val="24"/>
        </w:rPr>
        <w:t xml:space="preserve"> </w:t>
      </w:r>
      <w:r w:rsidRPr="00D7084E">
        <w:rPr>
          <w:sz w:val="24"/>
          <w:szCs w:val="24"/>
        </w:rPr>
        <w:t>исп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1"/>
          <w:sz w:val="24"/>
          <w:szCs w:val="24"/>
        </w:rPr>
        <w:t>ь</w:t>
      </w:r>
      <w:r w:rsidRPr="00D7084E">
        <w:rPr>
          <w:spacing w:val="2"/>
          <w:sz w:val="24"/>
          <w:szCs w:val="24"/>
        </w:rPr>
        <w:t>з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али</w:t>
      </w:r>
      <w:r w:rsidRPr="00D7084E">
        <w:rPr>
          <w:spacing w:val="1"/>
          <w:sz w:val="24"/>
          <w:szCs w:val="24"/>
        </w:rPr>
        <w:t>ти</w:t>
      </w:r>
      <w:r w:rsidRPr="00D7084E">
        <w:rPr>
          <w:sz w:val="24"/>
          <w:szCs w:val="24"/>
        </w:rPr>
        <w:t>че</w:t>
      </w:r>
      <w:r w:rsidRPr="00D7084E">
        <w:rPr>
          <w:spacing w:val="-1"/>
          <w:sz w:val="24"/>
          <w:szCs w:val="24"/>
        </w:rPr>
        <w:t>ск</w:t>
      </w:r>
      <w:r w:rsidRPr="00D7084E">
        <w:rPr>
          <w:spacing w:val="5"/>
          <w:sz w:val="24"/>
          <w:szCs w:val="24"/>
        </w:rPr>
        <w:t>и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с</w:t>
      </w:r>
      <w:r w:rsidRPr="00D7084E">
        <w:rPr>
          <w:spacing w:val="3"/>
          <w:sz w:val="24"/>
          <w:szCs w:val="24"/>
        </w:rPr>
        <w:t>ч</w:t>
      </w:r>
      <w:r w:rsidRPr="00D7084E">
        <w:rPr>
          <w:sz w:val="24"/>
          <w:szCs w:val="24"/>
        </w:rPr>
        <w:t>ет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 xml:space="preserve">в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pacing w:val="4"/>
          <w:sz w:val="24"/>
          <w:szCs w:val="24"/>
        </w:rPr>
        <w:t>р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ю</w:t>
      </w:r>
      <w:r w:rsidRPr="00D7084E">
        <w:rPr>
          <w:sz w:val="24"/>
          <w:szCs w:val="24"/>
        </w:rPr>
        <w:t>.</w:t>
      </w:r>
      <w:r w:rsidRPr="00D7084E">
        <w:rPr>
          <w:spacing w:val="4"/>
          <w:sz w:val="24"/>
          <w:szCs w:val="24"/>
        </w:rPr>
        <w:t xml:space="preserve"> </w:t>
      </w:r>
    </w:p>
    <w:p w14:paraId="597D32BC" w14:textId="77777777" w:rsidR="007303D6" w:rsidRPr="00D7084E" w:rsidRDefault="0072237F" w:rsidP="00D84E7D">
      <w:pPr>
        <w:pStyle w:val="a4"/>
        <w:ind w:firstLine="426"/>
        <w:jc w:val="both"/>
      </w:pPr>
      <w:r w:rsidRPr="00D84E7D">
        <w:t>2</w:t>
      </w:r>
      <w:r w:rsidR="00877D92" w:rsidRPr="00D7084E">
        <w:rPr>
          <w:b/>
        </w:rPr>
        <w:t>.</w:t>
      </w:r>
      <w:r w:rsidR="00877D92" w:rsidRPr="00D7084E">
        <w:t xml:space="preserve"> Получение Учреждением денежных средств и перечисление их в порядке расчетов осуществляется в соответствии с требованиями, установленными  Указанием Банка России от 11 марта 2014 г.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ED6B73">
        <w:t>.</w:t>
      </w:r>
      <w:r w:rsidR="00152BEC">
        <w:t xml:space="preserve">                 </w:t>
      </w:r>
    </w:p>
    <w:p w14:paraId="33104079" w14:textId="77777777" w:rsidR="007303D6" w:rsidRPr="00D7084E" w:rsidRDefault="00ED6B73" w:rsidP="00ED6B73">
      <w:pPr>
        <w:tabs>
          <w:tab w:val="left" w:pos="1377"/>
        </w:tabs>
        <w:spacing w:line="238" w:lineRule="auto"/>
        <w:ind w:right="-16" w:firstLine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7303D6" w:rsidRPr="00D7084E">
        <w:rPr>
          <w:spacing w:val="-1"/>
          <w:sz w:val="24"/>
          <w:szCs w:val="24"/>
        </w:rPr>
        <w:t>.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Уч</w:t>
      </w:r>
      <w:r w:rsidR="007303D6" w:rsidRPr="00D7084E">
        <w:rPr>
          <w:sz w:val="24"/>
          <w:szCs w:val="24"/>
        </w:rPr>
        <w:t>ре</w:t>
      </w:r>
      <w:r w:rsidR="007303D6" w:rsidRPr="00D7084E">
        <w:rPr>
          <w:spacing w:val="1"/>
          <w:sz w:val="24"/>
          <w:szCs w:val="24"/>
        </w:rPr>
        <w:t>ж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62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алич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z w:val="24"/>
          <w:szCs w:val="24"/>
        </w:rPr>
        <w:t>ене</w:t>
      </w:r>
      <w:r w:rsidR="007303D6" w:rsidRPr="00D7084E">
        <w:rPr>
          <w:spacing w:val="1"/>
          <w:sz w:val="24"/>
          <w:szCs w:val="24"/>
        </w:rPr>
        <w:t>жн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60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ср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pacing w:val="-2"/>
          <w:sz w:val="24"/>
          <w:szCs w:val="24"/>
        </w:rPr>
        <w:t>д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pacing w:val="-2"/>
          <w:sz w:val="24"/>
          <w:szCs w:val="24"/>
        </w:rPr>
        <w:t>т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вы</w:t>
      </w:r>
      <w:r w:rsidR="007303D6" w:rsidRPr="00D7084E">
        <w:rPr>
          <w:spacing w:val="-1"/>
          <w:sz w:val="24"/>
          <w:szCs w:val="24"/>
        </w:rPr>
        <w:t>даю</w:t>
      </w:r>
      <w:r w:rsidR="007303D6" w:rsidRPr="00D7084E">
        <w:rPr>
          <w:sz w:val="24"/>
          <w:szCs w:val="24"/>
        </w:rPr>
        <w:t>тся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д</w:t>
      </w:r>
      <w:r w:rsidR="007303D6" w:rsidRPr="00D7084E">
        <w:rPr>
          <w:spacing w:val="53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тчет</w:t>
      </w:r>
      <w:r w:rsidR="007303D6" w:rsidRPr="00D7084E">
        <w:rPr>
          <w:spacing w:val="60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72237F">
        <w:rPr>
          <w:spacing w:val="-3"/>
          <w:sz w:val="24"/>
          <w:szCs w:val="24"/>
        </w:rPr>
        <w:t>х</w:t>
      </w:r>
      <w:r w:rsidR="007303D6" w:rsidRPr="0072237F">
        <w:rPr>
          <w:sz w:val="24"/>
          <w:szCs w:val="24"/>
        </w:rPr>
        <w:t>озя</w:t>
      </w:r>
      <w:r w:rsidR="007303D6" w:rsidRPr="0072237F">
        <w:rPr>
          <w:spacing w:val="1"/>
          <w:sz w:val="24"/>
          <w:szCs w:val="24"/>
        </w:rPr>
        <w:t>й</w:t>
      </w:r>
      <w:r w:rsidR="007303D6" w:rsidRPr="0072237F">
        <w:rPr>
          <w:sz w:val="24"/>
          <w:szCs w:val="24"/>
        </w:rPr>
        <w:t>ст</w:t>
      </w:r>
      <w:r w:rsidR="007303D6" w:rsidRPr="0072237F">
        <w:rPr>
          <w:spacing w:val="2"/>
          <w:sz w:val="24"/>
          <w:szCs w:val="24"/>
        </w:rPr>
        <w:t>в</w:t>
      </w:r>
      <w:r w:rsidR="007303D6" w:rsidRPr="0072237F">
        <w:rPr>
          <w:sz w:val="24"/>
          <w:szCs w:val="24"/>
        </w:rPr>
        <w:t>ен</w:t>
      </w:r>
      <w:r w:rsidR="0072237F" w:rsidRPr="0072237F">
        <w:rPr>
          <w:sz w:val="24"/>
          <w:szCs w:val="24"/>
        </w:rPr>
        <w:t>ные</w:t>
      </w:r>
      <w:r w:rsidR="007303D6" w:rsidRPr="0072237F">
        <w:rPr>
          <w:spacing w:val="174"/>
          <w:sz w:val="24"/>
          <w:szCs w:val="24"/>
        </w:rPr>
        <w:t xml:space="preserve"> </w:t>
      </w:r>
      <w:r w:rsidR="007303D6" w:rsidRPr="0072237F">
        <w:rPr>
          <w:sz w:val="24"/>
          <w:szCs w:val="24"/>
        </w:rPr>
        <w:t>рас</w:t>
      </w:r>
      <w:r w:rsidR="007303D6" w:rsidRPr="0072237F">
        <w:rPr>
          <w:spacing w:val="-5"/>
          <w:sz w:val="24"/>
          <w:szCs w:val="24"/>
        </w:rPr>
        <w:t>х</w:t>
      </w:r>
      <w:r w:rsidR="007303D6" w:rsidRPr="0072237F">
        <w:rPr>
          <w:spacing w:val="4"/>
          <w:sz w:val="24"/>
          <w:szCs w:val="24"/>
        </w:rPr>
        <w:t>о</w:t>
      </w:r>
      <w:r w:rsidR="007303D6" w:rsidRPr="0072237F">
        <w:rPr>
          <w:spacing w:val="-1"/>
          <w:sz w:val="24"/>
          <w:szCs w:val="24"/>
        </w:rPr>
        <w:t>д</w:t>
      </w:r>
      <w:r w:rsidR="007303D6" w:rsidRPr="0072237F">
        <w:rPr>
          <w:sz w:val="24"/>
          <w:szCs w:val="24"/>
        </w:rPr>
        <w:t>ы</w:t>
      </w:r>
      <w:r w:rsidR="007303D6" w:rsidRPr="00FC3EBE">
        <w:rPr>
          <w:b/>
          <w:spacing w:val="17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1"/>
          <w:sz w:val="24"/>
          <w:szCs w:val="24"/>
        </w:rPr>
        <w:t>ь</w:t>
      </w:r>
      <w:r w:rsidR="007303D6" w:rsidRPr="00D7084E">
        <w:rPr>
          <w:spacing w:val="-5"/>
          <w:sz w:val="24"/>
          <w:szCs w:val="24"/>
        </w:rPr>
        <w:t>к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179"/>
          <w:sz w:val="24"/>
          <w:szCs w:val="24"/>
        </w:rPr>
        <w:t xml:space="preserve"> </w:t>
      </w:r>
      <w:r w:rsidR="007303D6" w:rsidRPr="00D7084E">
        <w:rPr>
          <w:spacing w:val="-3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z w:val="24"/>
          <w:szCs w:val="24"/>
        </w:rPr>
        <w:t>отчетн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м</w:t>
      </w:r>
      <w:r w:rsidR="007303D6" w:rsidRPr="00D7084E">
        <w:rPr>
          <w:spacing w:val="177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-2"/>
          <w:sz w:val="24"/>
          <w:szCs w:val="24"/>
        </w:rPr>
        <w:t>и</w:t>
      </w:r>
      <w:r w:rsidR="007303D6" w:rsidRPr="00D7084E">
        <w:rPr>
          <w:sz w:val="24"/>
          <w:szCs w:val="24"/>
        </w:rPr>
        <w:t>ца</w:t>
      </w:r>
      <w:r w:rsidR="007303D6" w:rsidRPr="00D7084E">
        <w:rPr>
          <w:spacing w:val="1"/>
          <w:sz w:val="24"/>
          <w:szCs w:val="24"/>
        </w:rPr>
        <w:t>м</w:t>
      </w:r>
      <w:r w:rsidR="007303D6" w:rsidRPr="00D7084E">
        <w:rPr>
          <w:sz w:val="24"/>
          <w:szCs w:val="24"/>
        </w:rPr>
        <w:t>,</w:t>
      </w:r>
      <w:r w:rsidR="007303D6" w:rsidRPr="00D7084E">
        <w:rPr>
          <w:spacing w:val="178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ра</w:t>
      </w:r>
      <w:r w:rsidR="007303D6" w:rsidRPr="00D7084E">
        <w:rPr>
          <w:spacing w:val="-2"/>
          <w:sz w:val="24"/>
          <w:szCs w:val="24"/>
        </w:rPr>
        <w:t>б</w:t>
      </w:r>
      <w:r w:rsidR="007303D6" w:rsidRPr="00D7084E">
        <w:rPr>
          <w:sz w:val="24"/>
          <w:szCs w:val="24"/>
        </w:rPr>
        <w:t>ота</w:t>
      </w:r>
      <w:r w:rsidR="007303D6" w:rsidRPr="00D7084E">
        <w:rPr>
          <w:spacing w:val="-1"/>
          <w:sz w:val="24"/>
          <w:szCs w:val="24"/>
        </w:rPr>
        <w:t>ю</w:t>
      </w:r>
      <w:r w:rsidR="007303D6" w:rsidRPr="00D7084E">
        <w:rPr>
          <w:spacing w:val="1"/>
          <w:sz w:val="24"/>
          <w:szCs w:val="24"/>
        </w:rPr>
        <w:t>щи</w:t>
      </w:r>
      <w:r w:rsidR="007303D6" w:rsidRPr="00D7084E">
        <w:rPr>
          <w:sz w:val="24"/>
          <w:szCs w:val="24"/>
        </w:rPr>
        <w:t>м</w:t>
      </w:r>
      <w:r w:rsidR="007303D6" w:rsidRPr="00D7084E">
        <w:rPr>
          <w:spacing w:val="177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 xml:space="preserve">в </w:t>
      </w:r>
      <w:r w:rsidR="007303D6" w:rsidRPr="00D7084E">
        <w:rPr>
          <w:spacing w:val="-1"/>
          <w:sz w:val="24"/>
          <w:szCs w:val="24"/>
        </w:rPr>
        <w:t>Уч</w:t>
      </w:r>
      <w:r w:rsidR="007303D6" w:rsidRPr="00D7084E">
        <w:rPr>
          <w:sz w:val="24"/>
          <w:szCs w:val="24"/>
        </w:rPr>
        <w:t>ре</w:t>
      </w:r>
      <w:r w:rsidR="007303D6" w:rsidRPr="00D7084E">
        <w:rPr>
          <w:spacing w:val="1"/>
          <w:sz w:val="24"/>
          <w:szCs w:val="24"/>
        </w:rPr>
        <w:t>ж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pacing w:val="2"/>
          <w:sz w:val="24"/>
          <w:szCs w:val="24"/>
        </w:rPr>
        <w:t>и</w:t>
      </w:r>
      <w:r w:rsidR="007303D6" w:rsidRPr="00D7084E">
        <w:rPr>
          <w:sz w:val="24"/>
          <w:szCs w:val="24"/>
        </w:rPr>
        <w:t>.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pacing w:val="-1"/>
          <w:sz w:val="24"/>
          <w:szCs w:val="24"/>
        </w:rPr>
        <w:t>да</w:t>
      </w:r>
      <w:r w:rsidR="007303D6" w:rsidRPr="00D7084E">
        <w:rPr>
          <w:sz w:val="24"/>
          <w:szCs w:val="24"/>
        </w:rPr>
        <w:t>ча</w:t>
      </w:r>
      <w:r w:rsidR="007303D6" w:rsidRPr="00D7084E">
        <w:rPr>
          <w:spacing w:val="77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не</w:t>
      </w:r>
      <w:r w:rsidR="007303D6" w:rsidRPr="00D7084E">
        <w:rPr>
          <w:spacing w:val="2"/>
          <w:sz w:val="24"/>
          <w:szCs w:val="24"/>
        </w:rPr>
        <w:t>ж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х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с</w:t>
      </w:r>
      <w:r w:rsidR="007303D6" w:rsidRPr="00D7084E">
        <w:rPr>
          <w:sz w:val="24"/>
          <w:szCs w:val="24"/>
        </w:rPr>
        <w:t>р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pacing w:val="-2"/>
          <w:sz w:val="24"/>
          <w:szCs w:val="24"/>
        </w:rPr>
        <w:t>д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z w:val="24"/>
          <w:szCs w:val="24"/>
        </w:rPr>
        <w:t>тв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81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-5"/>
          <w:sz w:val="24"/>
          <w:szCs w:val="24"/>
        </w:rPr>
        <w:t>д</w:t>
      </w:r>
      <w:r w:rsidR="007303D6" w:rsidRPr="00D7084E">
        <w:rPr>
          <w:spacing w:val="3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z w:val="24"/>
          <w:szCs w:val="24"/>
        </w:rPr>
        <w:t>чет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9"/>
          <w:sz w:val="24"/>
          <w:szCs w:val="24"/>
        </w:rPr>
        <w:t>у</w:t>
      </w:r>
      <w:r w:rsidR="007303D6" w:rsidRPr="00D7084E">
        <w:rPr>
          <w:spacing w:val="1"/>
          <w:sz w:val="24"/>
          <w:szCs w:val="24"/>
        </w:rPr>
        <w:t>щ</w:t>
      </w:r>
      <w:r w:rsidR="007303D6" w:rsidRPr="00D7084E">
        <w:rPr>
          <w:sz w:val="24"/>
          <w:szCs w:val="24"/>
        </w:rPr>
        <w:t>ест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ляется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78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z w:val="24"/>
          <w:szCs w:val="24"/>
        </w:rPr>
        <w:t>ан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пи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3"/>
          <w:sz w:val="24"/>
          <w:szCs w:val="24"/>
        </w:rPr>
        <w:t>ьм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-1"/>
          <w:sz w:val="24"/>
          <w:szCs w:val="24"/>
        </w:rPr>
        <w:t>г</w:t>
      </w:r>
      <w:r w:rsidR="007303D6" w:rsidRPr="00D7084E">
        <w:rPr>
          <w:sz w:val="24"/>
          <w:szCs w:val="24"/>
        </w:rPr>
        <w:t xml:space="preserve">о </w:t>
      </w:r>
      <w:r w:rsidR="007303D6" w:rsidRPr="00D7084E">
        <w:rPr>
          <w:spacing w:val="1"/>
          <w:sz w:val="24"/>
          <w:szCs w:val="24"/>
        </w:rPr>
        <w:t>з</w:t>
      </w:r>
      <w:r w:rsidR="007303D6" w:rsidRPr="00D7084E">
        <w:rPr>
          <w:sz w:val="24"/>
          <w:szCs w:val="24"/>
        </w:rPr>
        <w:t>ая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лен</w:t>
      </w:r>
      <w:r w:rsidR="007303D6" w:rsidRPr="00D7084E">
        <w:rPr>
          <w:spacing w:val="2"/>
          <w:sz w:val="24"/>
          <w:szCs w:val="24"/>
        </w:rPr>
        <w:t>и</w:t>
      </w:r>
      <w:r w:rsidR="007303D6" w:rsidRPr="00D7084E">
        <w:rPr>
          <w:sz w:val="24"/>
          <w:szCs w:val="24"/>
        </w:rPr>
        <w:t>я</w:t>
      </w:r>
      <w:r w:rsidR="00FC353B">
        <w:rPr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л</w:t>
      </w:r>
      <w:r w:rsidR="007303D6" w:rsidRPr="00D7084E">
        <w:rPr>
          <w:spacing w:val="-9"/>
          <w:sz w:val="24"/>
          <w:szCs w:val="24"/>
        </w:rPr>
        <w:t>у</w:t>
      </w:r>
      <w:r w:rsidR="007303D6" w:rsidRPr="00D7084E">
        <w:rPr>
          <w:sz w:val="24"/>
          <w:szCs w:val="24"/>
        </w:rPr>
        <w:t>ч</w:t>
      </w:r>
      <w:r w:rsidR="007303D6" w:rsidRPr="00D7084E">
        <w:rPr>
          <w:spacing w:val="-1"/>
          <w:sz w:val="24"/>
          <w:szCs w:val="24"/>
        </w:rPr>
        <w:t>а</w:t>
      </w:r>
      <w:r w:rsidR="007303D6" w:rsidRPr="00D7084E">
        <w:rPr>
          <w:sz w:val="24"/>
          <w:szCs w:val="24"/>
        </w:rPr>
        <w:t>теля</w:t>
      </w:r>
      <w:r w:rsidR="00FC353B">
        <w:rPr>
          <w:sz w:val="24"/>
          <w:szCs w:val="24"/>
        </w:rPr>
        <w:t>.</w:t>
      </w:r>
      <w:r w:rsidR="007303D6" w:rsidRPr="00D7084E">
        <w:rPr>
          <w:spacing w:val="122"/>
          <w:sz w:val="24"/>
          <w:szCs w:val="24"/>
        </w:rPr>
        <w:t xml:space="preserve"> </w:t>
      </w:r>
    </w:p>
    <w:p w14:paraId="11862432" w14:textId="77777777" w:rsidR="00A0579D" w:rsidRPr="00D7084E" w:rsidRDefault="007303D6" w:rsidP="00ED6B73">
      <w:pPr>
        <w:ind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В</w:t>
      </w:r>
      <w:r w:rsidRPr="00D7084E">
        <w:rPr>
          <w:spacing w:val="29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ц</w:t>
      </w:r>
      <w:r w:rsidRPr="00D7084E">
        <w:rPr>
          <w:sz w:val="24"/>
          <w:szCs w:val="24"/>
        </w:rPr>
        <w:t>елях</w:t>
      </w:r>
      <w:r w:rsidRPr="00D7084E">
        <w:rPr>
          <w:spacing w:val="26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вы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ре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ря</w:t>
      </w:r>
      <w:r w:rsidRPr="00D7084E">
        <w:rPr>
          <w:spacing w:val="-1"/>
          <w:sz w:val="24"/>
          <w:szCs w:val="24"/>
        </w:rPr>
        <w:t>дк</w:t>
      </w:r>
      <w:r w:rsidRPr="00D7084E">
        <w:rPr>
          <w:sz w:val="24"/>
          <w:szCs w:val="24"/>
        </w:rPr>
        <w:t>а</w:t>
      </w:r>
      <w:r w:rsidRPr="00D7084E">
        <w:rPr>
          <w:spacing w:val="29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31"/>
          <w:sz w:val="24"/>
          <w:szCs w:val="24"/>
        </w:rPr>
        <w:t xml:space="preserve"> </w:t>
      </w:r>
      <w:r w:rsidRPr="00D7084E">
        <w:rPr>
          <w:sz w:val="24"/>
          <w:szCs w:val="24"/>
        </w:rPr>
        <w:t>к</w:t>
      </w:r>
      <w:r w:rsidRPr="00D7084E">
        <w:rPr>
          <w:spacing w:val="-1"/>
          <w:sz w:val="24"/>
          <w:szCs w:val="24"/>
        </w:rPr>
        <w:t>ас</w:t>
      </w:r>
      <w:r w:rsidRPr="00D7084E">
        <w:rPr>
          <w:sz w:val="24"/>
          <w:szCs w:val="24"/>
        </w:rPr>
        <w:t>со</w:t>
      </w:r>
      <w:r w:rsidRPr="00D7084E">
        <w:rPr>
          <w:spacing w:val="1"/>
          <w:sz w:val="24"/>
          <w:szCs w:val="24"/>
        </w:rPr>
        <w:t>вы</w:t>
      </w:r>
      <w:r w:rsidRPr="00D7084E">
        <w:rPr>
          <w:sz w:val="24"/>
          <w:szCs w:val="24"/>
        </w:rPr>
        <w:t>х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ерац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28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2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Р</w:t>
      </w:r>
      <w:r w:rsidRPr="00D7084E">
        <w:rPr>
          <w:sz w:val="24"/>
          <w:szCs w:val="24"/>
        </w:rPr>
        <w:t>Ф</w:t>
      </w:r>
      <w:r w:rsidRPr="00D7084E">
        <w:rPr>
          <w:spacing w:val="24"/>
          <w:sz w:val="24"/>
          <w:szCs w:val="24"/>
        </w:rPr>
        <w:t xml:space="preserve"> </w:t>
      </w:r>
      <w:r w:rsidR="00D923BF" w:rsidRPr="00D7084E">
        <w:rPr>
          <w:spacing w:val="24"/>
          <w:sz w:val="24"/>
          <w:szCs w:val="24"/>
        </w:rPr>
        <w:t>р</w:t>
      </w:r>
      <w:r w:rsidR="00A0579D" w:rsidRPr="00D7084E">
        <w:rPr>
          <w:sz w:val="24"/>
          <w:szCs w:val="24"/>
        </w:rPr>
        <w:t>уководствоваться Указанием Банка России от 11 марта 2014 г. № 3210-У «</w:t>
      </w:r>
      <w:r w:rsidR="00C77F01">
        <w:rPr>
          <w:sz w:val="24"/>
          <w:szCs w:val="24"/>
        </w:rPr>
        <w:t>О</w:t>
      </w:r>
      <w:r w:rsidR="00A0579D" w:rsidRPr="00D7084E">
        <w:rPr>
          <w:sz w:val="24"/>
          <w:szCs w:val="24"/>
        </w:rPr>
        <w:t xml:space="preserve">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152BEC">
        <w:rPr>
          <w:sz w:val="24"/>
          <w:szCs w:val="24"/>
        </w:rPr>
        <w:t>.</w:t>
      </w:r>
    </w:p>
    <w:p w14:paraId="62275B84" w14:textId="6EDAB4AC" w:rsidR="00FC3EBE" w:rsidRDefault="00A0579D" w:rsidP="00ED6B73">
      <w:pPr>
        <w:ind w:right="-20" w:firstLine="426"/>
        <w:jc w:val="both"/>
        <w:rPr>
          <w:sz w:val="24"/>
          <w:szCs w:val="24"/>
        </w:rPr>
      </w:pPr>
      <w:r w:rsidRPr="00D7084E">
        <w:rPr>
          <w:spacing w:val="2"/>
          <w:sz w:val="24"/>
          <w:szCs w:val="24"/>
        </w:rPr>
        <w:t>В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pacing w:val="-1"/>
          <w:sz w:val="24"/>
          <w:szCs w:val="24"/>
        </w:rPr>
        <w:t>дач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ал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ч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z w:val="24"/>
          <w:szCs w:val="24"/>
        </w:rPr>
        <w:t>х</w:t>
      </w:r>
      <w:r w:rsidR="007303D6" w:rsidRPr="00D7084E">
        <w:rPr>
          <w:spacing w:val="3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pacing w:val="3"/>
          <w:sz w:val="24"/>
          <w:szCs w:val="24"/>
        </w:rPr>
        <w:t>е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ег</w:t>
      </w:r>
      <w:r w:rsidR="007303D6" w:rsidRPr="00D7084E">
        <w:rPr>
          <w:spacing w:val="9"/>
          <w:sz w:val="24"/>
          <w:szCs w:val="24"/>
        </w:rPr>
        <w:t xml:space="preserve"> </w:t>
      </w:r>
      <w:r w:rsidR="007303D6" w:rsidRPr="00D7084E">
        <w:rPr>
          <w:spacing w:val="-3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z w:val="24"/>
          <w:szCs w:val="24"/>
        </w:rPr>
        <w:t xml:space="preserve">д 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z w:val="24"/>
          <w:szCs w:val="24"/>
        </w:rPr>
        <w:t>чет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pacing w:val="-4"/>
          <w:sz w:val="24"/>
          <w:szCs w:val="24"/>
        </w:rPr>
        <w:t>х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з</w:t>
      </w:r>
      <w:r w:rsidR="007303D6" w:rsidRPr="00D7084E">
        <w:rPr>
          <w:sz w:val="24"/>
          <w:szCs w:val="24"/>
        </w:rPr>
        <w:t>яйст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ра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pacing w:val="-4"/>
          <w:sz w:val="24"/>
          <w:szCs w:val="24"/>
        </w:rPr>
        <w:t>х</w:t>
      </w:r>
      <w:r w:rsidR="007303D6" w:rsidRPr="00D7084E">
        <w:rPr>
          <w:spacing w:val="3"/>
          <w:sz w:val="24"/>
          <w:szCs w:val="24"/>
        </w:rPr>
        <w:t>о</w:t>
      </w:r>
      <w:r w:rsidR="007303D6" w:rsidRPr="00D7084E">
        <w:rPr>
          <w:sz w:val="24"/>
          <w:szCs w:val="24"/>
        </w:rPr>
        <w:t>д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z w:val="24"/>
          <w:szCs w:val="24"/>
        </w:rPr>
        <w:t>,</w:t>
      </w:r>
      <w:r w:rsidR="007303D6" w:rsidRPr="00D7084E">
        <w:rPr>
          <w:spacing w:val="23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п</w:t>
      </w:r>
      <w:r w:rsidR="007303D6" w:rsidRPr="00D7084E">
        <w:rPr>
          <w:sz w:val="24"/>
          <w:szCs w:val="24"/>
        </w:rPr>
        <w:t>ри</w:t>
      </w:r>
      <w:r w:rsidR="000936F7">
        <w:rPr>
          <w:sz w:val="24"/>
          <w:szCs w:val="24"/>
        </w:rPr>
        <w:t xml:space="preserve"> </w:t>
      </w:r>
      <w:r w:rsidR="007303D6" w:rsidRPr="00D7084E">
        <w:rPr>
          <w:spacing w:val="-8"/>
          <w:sz w:val="24"/>
          <w:szCs w:val="24"/>
        </w:rPr>
        <w:t>у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23"/>
          <w:sz w:val="24"/>
          <w:szCs w:val="24"/>
        </w:rPr>
        <w:t xml:space="preserve"> </w:t>
      </w:r>
      <w:r w:rsidR="00363EFB" w:rsidRPr="00D7084E">
        <w:rPr>
          <w:sz w:val="24"/>
          <w:szCs w:val="24"/>
        </w:rPr>
        <w:t>что за подотчетн</w:t>
      </w:r>
      <w:r w:rsidR="0072237F">
        <w:rPr>
          <w:sz w:val="24"/>
          <w:szCs w:val="24"/>
        </w:rPr>
        <w:t>ым лицом</w:t>
      </w:r>
      <w:r w:rsidR="00363EFB" w:rsidRPr="00D7084E">
        <w:rPr>
          <w:sz w:val="24"/>
          <w:szCs w:val="24"/>
        </w:rPr>
        <w:t xml:space="preserve"> нет задолженности по</w:t>
      </w:r>
      <w:r w:rsidR="0078518F" w:rsidRPr="00D7084E">
        <w:rPr>
          <w:sz w:val="24"/>
          <w:szCs w:val="24"/>
        </w:rPr>
        <w:t xml:space="preserve"> </w:t>
      </w:r>
      <w:r w:rsidR="0072237F">
        <w:rPr>
          <w:sz w:val="24"/>
          <w:szCs w:val="24"/>
        </w:rPr>
        <w:t>ранее выданным суммам.</w:t>
      </w:r>
    </w:p>
    <w:p w14:paraId="1AEED07D" w14:textId="77777777" w:rsidR="007303D6" w:rsidRPr="00D7084E" w:rsidRDefault="007303D6" w:rsidP="00ED6B73">
      <w:pPr>
        <w:ind w:right="-20" w:firstLine="426"/>
        <w:jc w:val="both"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ы</w:t>
      </w:r>
      <w:r w:rsidRPr="00D7084E">
        <w:rPr>
          <w:spacing w:val="-1"/>
          <w:sz w:val="24"/>
          <w:szCs w:val="24"/>
        </w:rPr>
        <w:t>да</w:t>
      </w:r>
      <w:r w:rsidRPr="00D7084E">
        <w:rPr>
          <w:sz w:val="24"/>
          <w:szCs w:val="24"/>
        </w:rPr>
        <w:t>ча</w:t>
      </w:r>
      <w:r w:rsidRPr="00D7084E">
        <w:rPr>
          <w:spacing w:val="15"/>
          <w:sz w:val="24"/>
          <w:szCs w:val="24"/>
        </w:rPr>
        <w:t xml:space="preserve"> </w:t>
      </w:r>
      <w:r w:rsidRPr="00D7084E">
        <w:rPr>
          <w:sz w:val="24"/>
          <w:szCs w:val="24"/>
        </w:rPr>
        <w:t>ср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>ств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з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й</w:t>
      </w:r>
      <w:r w:rsidRPr="00D7084E">
        <w:rPr>
          <w:sz w:val="24"/>
          <w:szCs w:val="24"/>
        </w:rPr>
        <w:t>ст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ра</w:t>
      </w:r>
      <w:r w:rsidRPr="00D7084E">
        <w:rPr>
          <w:spacing w:val="-1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ы</w:t>
      </w:r>
      <w:r w:rsidRPr="00D7084E">
        <w:rPr>
          <w:spacing w:val="1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pacing w:val="-4"/>
          <w:sz w:val="24"/>
          <w:szCs w:val="24"/>
        </w:rPr>
        <w:t>р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з</w:t>
      </w:r>
      <w:r w:rsidRPr="00D7084E">
        <w:rPr>
          <w:spacing w:val="-2"/>
          <w:sz w:val="24"/>
          <w:szCs w:val="24"/>
        </w:rPr>
        <w:t>в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ся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л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ца</w:t>
      </w:r>
      <w:r w:rsidRPr="00D7084E">
        <w:rPr>
          <w:spacing w:val="1"/>
          <w:sz w:val="24"/>
          <w:szCs w:val="24"/>
        </w:rPr>
        <w:t>м</w:t>
      </w:r>
      <w:r w:rsidRPr="00D7084E">
        <w:rPr>
          <w:sz w:val="24"/>
          <w:szCs w:val="24"/>
        </w:rPr>
        <w:t>,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з</w:t>
      </w:r>
      <w:r w:rsidRPr="00D7084E">
        <w:rPr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к</w:t>
      </w:r>
      <w:r w:rsidRPr="00D7084E">
        <w:rPr>
          <w:sz w:val="24"/>
          <w:szCs w:val="24"/>
        </w:rPr>
        <w:t>л</w:t>
      </w:r>
      <w:r w:rsidRPr="00D7084E">
        <w:rPr>
          <w:spacing w:val="-2"/>
          <w:sz w:val="24"/>
          <w:szCs w:val="24"/>
        </w:rPr>
        <w:t>ю</w:t>
      </w:r>
      <w:r w:rsidRPr="00D7084E">
        <w:rPr>
          <w:sz w:val="24"/>
          <w:szCs w:val="24"/>
        </w:rPr>
        <w:t>чи</w:t>
      </w:r>
      <w:r w:rsidRPr="00D7084E">
        <w:rPr>
          <w:spacing w:val="2"/>
          <w:sz w:val="24"/>
          <w:szCs w:val="24"/>
        </w:rPr>
        <w:t>вш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м</w:t>
      </w:r>
      <w:r w:rsidRPr="00D7084E">
        <w:rPr>
          <w:spacing w:val="17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ст</w:t>
      </w:r>
      <w:r w:rsidRPr="00D7084E">
        <w:rPr>
          <w:spacing w:val="-2"/>
          <w:sz w:val="24"/>
          <w:szCs w:val="24"/>
        </w:rPr>
        <w:t>р</w:t>
      </w:r>
      <w:r w:rsidRPr="00D7084E">
        <w:rPr>
          <w:spacing w:val="-5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ци</w:t>
      </w:r>
      <w:r w:rsidRPr="00D7084E">
        <w:rPr>
          <w:sz w:val="24"/>
          <w:szCs w:val="24"/>
        </w:rPr>
        <w:t>ей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о</w:t>
      </w:r>
      <w:r w:rsidRPr="00D7084E">
        <w:rPr>
          <w:spacing w:val="-3"/>
          <w:sz w:val="24"/>
          <w:szCs w:val="24"/>
        </w:rPr>
        <w:t>г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в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р</w:t>
      </w:r>
      <w:r w:rsidRPr="00D7084E">
        <w:rPr>
          <w:spacing w:val="22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31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л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ой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ин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>д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>льн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ате</w:t>
      </w:r>
      <w:r w:rsidRPr="00D7084E">
        <w:rPr>
          <w:spacing w:val="-4"/>
          <w:sz w:val="24"/>
          <w:szCs w:val="24"/>
        </w:rPr>
        <w:t>р</w:t>
      </w:r>
      <w:r w:rsidRPr="00D7084E">
        <w:rPr>
          <w:sz w:val="24"/>
          <w:szCs w:val="24"/>
        </w:rPr>
        <w:t>иаль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й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етс</w:t>
      </w:r>
      <w:r w:rsidRPr="00D7084E">
        <w:rPr>
          <w:spacing w:val="-4"/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-5"/>
          <w:sz w:val="24"/>
          <w:szCs w:val="24"/>
        </w:rPr>
        <w:t>и</w:t>
      </w:r>
    </w:p>
    <w:p w14:paraId="56C116B6" w14:textId="77777777" w:rsidR="007303D6" w:rsidRPr="00D7084E" w:rsidRDefault="007303D6" w:rsidP="00ED6B73">
      <w:pPr>
        <w:spacing w:line="238" w:lineRule="auto"/>
        <w:ind w:right="-20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П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ре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 xml:space="preserve">ча </w:t>
      </w:r>
      <w:r w:rsidRPr="00D7084E">
        <w:rPr>
          <w:spacing w:val="2"/>
          <w:sz w:val="24"/>
          <w:szCs w:val="24"/>
        </w:rPr>
        <w:t>вы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ан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отчет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не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с</w:t>
      </w:r>
      <w:r w:rsidRPr="00D7084E">
        <w:rPr>
          <w:sz w:val="24"/>
          <w:szCs w:val="24"/>
        </w:rPr>
        <w:t>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 xml:space="preserve">ств 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м л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ц</w:t>
      </w:r>
      <w:r w:rsidRPr="00D7084E">
        <w:rPr>
          <w:sz w:val="24"/>
          <w:szCs w:val="24"/>
        </w:rPr>
        <w:t>ом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р</w:t>
      </w:r>
      <w:r w:rsidRPr="00D7084E">
        <w:rPr>
          <w:spacing w:val="-10"/>
          <w:sz w:val="24"/>
          <w:szCs w:val="24"/>
        </w:rPr>
        <w:t>у</w:t>
      </w:r>
      <w:r w:rsidRPr="00D7084E">
        <w:rPr>
          <w:spacing w:val="2"/>
          <w:sz w:val="24"/>
          <w:szCs w:val="24"/>
        </w:rPr>
        <w:t>г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у</w:t>
      </w:r>
      <w:r w:rsidRPr="00D7084E">
        <w:rPr>
          <w:spacing w:val="-6"/>
          <w:sz w:val="24"/>
          <w:szCs w:val="24"/>
        </w:rPr>
        <w:t xml:space="preserve"> </w:t>
      </w:r>
      <w:r w:rsidRPr="00D7084E">
        <w:rPr>
          <w:sz w:val="24"/>
          <w:szCs w:val="24"/>
        </w:rPr>
        <w:t>за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ре</w:t>
      </w:r>
      <w:r w:rsidRPr="00D7084E">
        <w:rPr>
          <w:spacing w:val="1"/>
          <w:sz w:val="24"/>
          <w:szCs w:val="24"/>
        </w:rPr>
        <w:t>щ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а.</w:t>
      </w:r>
    </w:p>
    <w:p w14:paraId="48913303" w14:textId="77777777" w:rsidR="00A23AFA" w:rsidRPr="00E87B6E" w:rsidRDefault="00ED6B73" w:rsidP="00152BEC">
      <w:pPr>
        <w:spacing w:line="238" w:lineRule="auto"/>
        <w:ind w:right="-19" w:firstLine="426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A23AFA" w:rsidRPr="00152BEC">
        <w:rPr>
          <w:spacing w:val="-1"/>
          <w:sz w:val="24"/>
          <w:szCs w:val="24"/>
        </w:rPr>
        <w:t>.</w:t>
      </w:r>
      <w:r w:rsidR="00A23AFA" w:rsidRPr="00152BEC">
        <w:rPr>
          <w:spacing w:val="7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15"/>
          <w:sz w:val="24"/>
          <w:szCs w:val="24"/>
        </w:rPr>
        <w:t xml:space="preserve"> </w:t>
      </w:r>
      <w:r w:rsidR="00A23AFA" w:rsidRPr="00152BEC">
        <w:rPr>
          <w:spacing w:val="2"/>
          <w:sz w:val="24"/>
          <w:szCs w:val="24"/>
        </w:rPr>
        <w:t>ц</w:t>
      </w:r>
      <w:r w:rsidR="00A23AFA" w:rsidRPr="00152BEC">
        <w:rPr>
          <w:sz w:val="24"/>
          <w:szCs w:val="24"/>
        </w:rPr>
        <w:t>елях</w:t>
      </w:r>
      <w:r w:rsidR="00A23AFA" w:rsidRPr="00152BEC">
        <w:rPr>
          <w:spacing w:val="11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бе</w:t>
      </w:r>
      <w:r w:rsidR="00A23AFA" w:rsidRPr="00152BEC">
        <w:rPr>
          <w:sz w:val="24"/>
          <w:szCs w:val="24"/>
        </w:rPr>
        <w:t>спе</w:t>
      </w:r>
      <w:r w:rsidR="00A23AFA" w:rsidRPr="00152BEC">
        <w:rPr>
          <w:spacing w:val="-2"/>
          <w:sz w:val="24"/>
          <w:szCs w:val="24"/>
        </w:rPr>
        <w:t>ч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pacing w:val="1"/>
          <w:sz w:val="24"/>
          <w:szCs w:val="24"/>
        </w:rPr>
        <w:t>ни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д</w:t>
      </w:r>
      <w:r w:rsidR="00A23AFA" w:rsidRPr="00152BEC">
        <w:rPr>
          <w:spacing w:val="3"/>
          <w:sz w:val="24"/>
          <w:szCs w:val="24"/>
        </w:rPr>
        <w:t>о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-3"/>
          <w:sz w:val="24"/>
          <w:szCs w:val="24"/>
        </w:rPr>
        <w:t>т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в</w:t>
      </w:r>
      <w:r w:rsidR="00A23AFA" w:rsidRPr="00152BEC">
        <w:rPr>
          <w:sz w:val="24"/>
          <w:szCs w:val="24"/>
        </w:rPr>
        <w:t>ер</w:t>
      </w:r>
      <w:r w:rsidR="00A23AFA" w:rsidRPr="00152BEC">
        <w:rPr>
          <w:spacing w:val="-3"/>
          <w:sz w:val="24"/>
          <w:szCs w:val="24"/>
        </w:rPr>
        <w:t>н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сти</w:t>
      </w:r>
      <w:r w:rsidR="00A23AFA" w:rsidRPr="00152BEC">
        <w:rPr>
          <w:spacing w:val="13"/>
          <w:sz w:val="24"/>
          <w:szCs w:val="24"/>
        </w:rPr>
        <w:t xml:space="preserve"> 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ан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ы</w:t>
      </w:r>
      <w:r w:rsidR="00A23AFA" w:rsidRPr="00152BEC">
        <w:rPr>
          <w:sz w:val="24"/>
          <w:szCs w:val="24"/>
        </w:rPr>
        <w:t>х</w:t>
      </w:r>
      <w:r w:rsidR="00A23AFA" w:rsidRPr="00152BEC">
        <w:rPr>
          <w:spacing w:val="12"/>
          <w:sz w:val="24"/>
          <w:szCs w:val="24"/>
        </w:rPr>
        <w:t xml:space="preserve"> </w:t>
      </w:r>
      <w:r w:rsidR="00A23AFA" w:rsidRPr="00152BEC">
        <w:rPr>
          <w:spacing w:val="-1"/>
          <w:sz w:val="24"/>
          <w:szCs w:val="24"/>
        </w:rPr>
        <w:t>б</w:t>
      </w:r>
      <w:r w:rsidR="00A23AFA" w:rsidRPr="00152BEC">
        <w:rPr>
          <w:spacing w:val="-4"/>
          <w:sz w:val="24"/>
          <w:szCs w:val="24"/>
        </w:rPr>
        <w:t>у</w:t>
      </w:r>
      <w:r w:rsidR="00A23AFA" w:rsidRPr="00152BEC">
        <w:rPr>
          <w:spacing w:val="-5"/>
          <w:sz w:val="24"/>
          <w:szCs w:val="24"/>
        </w:rPr>
        <w:t>х</w:t>
      </w:r>
      <w:r w:rsidR="00A23AFA" w:rsidRPr="00152BEC">
        <w:rPr>
          <w:spacing w:val="6"/>
          <w:sz w:val="24"/>
          <w:szCs w:val="24"/>
        </w:rPr>
        <w:t>г</w:t>
      </w:r>
      <w:r w:rsidR="00A23AFA" w:rsidRPr="00152BEC">
        <w:rPr>
          <w:sz w:val="24"/>
          <w:szCs w:val="24"/>
        </w:rPr>
        <w:t>алтерс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2"/>
          <w:sz w:val="24"/>
          <w:szCs w:val="24"/>
        </w:rPr>
        <w:t>г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pacing w:val="3"/>
          <w:sz w:val="24"/>
          <w:szCs w:val="24"/>
        </w:rPr>
        <w:t>ч</w:t>
      </w:r>
      <w:r w:rsidR="00A23AFA" w:rsidRPr="00152BEC">
        <w:rPr>
          <w:sz w:val="24"/>
          <w:szCs w:val="24"/>
        </w:rPr>
        <w:t>ета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т</w:t>
      </w:r>
      <w:r w:rsidR="00A23AFA" w:rsidRPr="00152BEC">
        <w:rPr>
          <w:sz w:val="24"/>
          <w:szCs w:val="24"/>
        </w:rPr>
        <w:t>чет</w:t>
      </w:r>
      <w:r w:rsidR="00A23AFA" w:rsidRPr="00152BEC">
        <w:rPr>
          <w:spacing w:val="-3"/>
          <w:sz w:val="24"/>
          <w:szCs w:val="24"/>
        </w:rPr>
        <w:t>н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-4"/>
          <w:sz w:val="24"/>
          <w:szCs w:val="24"/>
        </w:rPr>
        <w:t>т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2"/>
          <w:sz w:val="24"/>
          <w:szCs w:val="24"/>
        </w:rPr>
        <w:t>и</w:t>
      </w:r>
      <w:r w:rsidR="00A23AFA" w:rsidRPr="00152BEC">
        <w:rPr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pacing w:val="-5"/>
          <w:sz w:val="24"/>
          <w:szCs w:val="24"/>
        </w:rPr>
        <w:t>е</w:t>
      </w:r>
      <w:r w:rsidR="00A23AFA" w:rsidRPr="00152BEC">
        <w:rPr>
          <w:sz w:val="24"/>
          <w:szCs w:val="24"/>
        </w:rPr>
        <w:t>нтар</w:t>
      </w:r>
      <w:r w:rsidR="00A23AFA" w:rsidRPr="00152BEC">
        <w:rPr>
          <w:spacing w:val="1"/>
          <w:sz w:val="24"/>
          <w:szCs w:val="24"/>
        </w:rPr>
        <w:t>из</w:t>
      </w:r>
      <w:r w:rsidR="00A23AFA" w:rsidRPr="00152BEC">
        <w:rPr>
          <w:sz w:val="24"/>
          <w:szCs w:val="24"/>
        </w:rPr>
        <w:t>ац</w:t>
      </w:r>
      <w:r w:rsidR="00A23AFA" w:rsidRPr="00152BEC">
        <w:rPr>
          <w:spacing w:val="1"/>
          <w:sz w:val="24"/>
          <w:szCs w:val="24"/>
        </w:rPr>
        <w:t>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26"/>
          <w:sz w:val="24"/>
          <w:szCs w:val="24"/>
        </w:rPr>
        <w:t xml:space="preserve"> </w:t>
      </w:r>
      <w:r w:rsidR="00A23AFA" w:rsidRPr="00152BEC">
        <w:rPr>
          <w:spacing w:val="2"/>
          <w:sz w:val="24"/>
          <w:szCs w:val="24"/>
        </w:rPr>
        <w:t>и</w:t>
      </w:r>
      <w:r w:rsidR="00A23AFA" w:rsidRPr="00152BEC">
        <w:rPr>
          <w:spacing w:val="1"/>
          <w:sz w:val="24"/>
          <w:szCs w:val="24"/>
        </w:rPr>
        <w:t>м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pacing w:val="1"/>
          <w:sz w:val="24"/>
          <w:szCs w:val="24"/>
        </w:rPr>
        <w:t>щ</w:t>
      </w:r>
      <w:r w:rsidR="00A23AFA" w:rsidRPr="00152BEC">
        <w:rPr>
          <w:sz w:val="24"/>
          <w:szCs w:val="24"/>
        </w:rPr>
        <w:t>ест</w:t>
      </w:r>
      <w:r w:rsidR="00A23AFA" w:rsidRPr="00152BEC">
        <w:rPr>
          <w:spacing w:val="1"/>
          <w:sz w:val="24"/>
          <w:szCs w:val="24"/>
        </w:rPr>
        <w:t>в</w:t>
      </w:r>
      <w:r w:rsidR="00A23AFA" w:rsidRPr="00152BEC">
        <w:rPr>
          <w:sz w:val="24"/>
          <w:szCs w:val="24"/>
        </w:rPr>
        <w:t>а,</w:t>
      </w:r>
      <w:r w:rsidR="00A23AFA" w:rsidRPr="00152BEC">
        <w:rPr>
          <w:spacing w:val="2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фи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ан</w:t>
      </w:r>
      <w:r w:rsidR="00A23AFA" w:rsidRPr="00152BEC">
        <w:rPr>
          <w:spacing w:val="1"/>
          <w:sz w:val="24"/>
          <w:szCs w:val="24"/>
        </w:rPr>
        <w:t>с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pacing w:val="1"/>
          <w:sz w:val="24"/>
          <w:szCs w:val="24"/>
        </w:rPr>
        <w:t>ы</w:t>
      </w:r>
      <w:r w:rsidR="00A23AFA" w:rsidRPr="00152BEC">
        <w:rPr>
          <w:sz w:val="24"/>
          <w:szCs w:val="24"/>
        </w:rPr>
        <w:t>х</w:t>
      </w:r>
      <w:r w:rsidR="00A23AFA" w:rsidRPr="00152BEC">
        <w:rPr>
          <w:spacing w:val="22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z w:val="24"/>
          <w:szCs w:val="24"/>
        </w:rPr>
        <w:t>т</w:t>
      </w:r>
      <w:r w:rsidR="00A23AFA" w:rsidRPr="00152BEC">
        <w:rPr>
          <w:spacing w:val="1"/>
          <w:sz w:val="24"/>
          <w:szCs w:val="24"/>
        </w:rPr>
        <w:t>ив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24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27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б</w:t>
      </w:r>
      <w:r w:rsidR="00A23AFA" w:rsidRPr="00152BEC">
        <w:rPr>
          <w:sz w:val="24"/>
          <w:szCs w:val="24"/>
        </w:rPr>
        <w:t>язател</w:t>
      </w:r>
      <w:r w:rsidR="00A23AFA" w:rsidRPr="00152BEC">
        <w:rPr>
          <w:spacing w:val="1"/>
          <w:sz w:val="24"/>
          <w:szCs w:val="24"/>
        </w:rPr>
        <w:t>ь</w:t>
      </w:r>
      <w:r w:rsidR="00A23AFA" w:rsidRPr="00152BEC">
        <w:rPr>
          <w:sz w:val="24"/>
          <w:szCs w:val="24"/>
        </w:rPr>
        <w:t>ств</w:t>
      </w:r>
      <w:r w:rsidR="00A23AFA" w:rsidRPr="00152BEC">
        <w:rPr>
          <w:spacing w:val="28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z w:val="24"/>
          <w:szCs w:val="24"/>
        </w:rPr>
        <w:t>чр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pacing w:val="1"/>
          <w:sz w:val="24"/>
          <w:szCs w:val="24"/>
        </w:rPr>
        <w:t>ж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ен</w:t>
      </w:r>
      <w:r w:rsidR="00A23AFA" w:rsidRPr="00152BEC">
        <w:rPr>
          <w:spacing w:val="1"/>
          <w:sz w:val="24"/>
          <w:szCs w:val="24"/>
        </w:rPr>
        <w:t>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23"/>
          <w:sz w:val="24"/>
          <w:szCs w:val="24"/>
        </w:rPr>
        <w:t xml:space="preserve"> </w:t>
      </w:r>
      <w:r w:rsidR="00A23AFA" w:rsidRPr="00152BEC">
        <w:rPr>
          <w:spacing w:val="1"/>
          <w:sz w:val="24"/>
          <w:szCs w:val="24"/>
        </w:rPr>
        <w:t>п</w:t>
      </w:r>
      <w:r w:rsidR="00A23AFA" w:rsidRPr="00152BEC">
        <w:rPr>
          <w:sz w:val="24"/>
          <w:szCs w:val="24"/>
        </w:rPr>
        <w:t>р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из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"/>
          <w:sz w:val="24"/>
          <w:szCs w:val="24"/>
        </w:rPr>
        <w:t>т</w:t>
      </w:r>
      <w:r w:rsidR="00A23AFA" w:rsidRPr="00152BEC">
        <w:rPr>
          <w:sz w:val="24"/>
          <w:szCs w:val="24"/>
        </w:rPr>
        <w:t>ся</w:t>
      </w:r>
      <w:r w:rsidR="00A23AFA" w:rsidRPr="00152BEC">
        <w:rPr>
          <w:spacing w:val="25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29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z w:val="24"/>
          <w:szCs w:val="24"/>
        </w:rPr>
        <w:t>ст</w:t>
      </w:r>
      <w:r w:rsidR="00A23AFA" w:rsidRPr="00152BEC">
        <w:rPr>
          <w:spacing w:val="3"/>
          <w:sz w:val="24"/>
          <w:szCs w:val="24"/>
        </w:rPr>
        <w:t>а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z w:val="24"/>
          <w:szCs w:val="24"/>
        </w:rPr>
        <w:t>лен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ы</w:t>
      </w:r>
      <w:r w:rsidR="00A23AFA" w:rsidRPr="00152BEC">
        <w:rPr>
          <w:sz w:val="24"/>
          <w:szCs w:val="24"/>
        </w:rPr>
        <w:t>е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ср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19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соот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z w:val="24"/>
          <w:szCs w:val="24"/>
        </w:rPr>
        <w:t>етст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z w:val="24"/>
          <w:szCs w:val="24"/>
        </w:rPr>
        <w:t>ии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pacing w:val="6"/>
          <w:sz w:val="24"/>
          <w:szCs w:val="24"/>
        </w:rPr>
        <w:t>п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z w:val="24"/>
          <w:szCs w:val="24"/>
        </w:rPr>
        <w:t>нкт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м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3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стат</w:t>
      </w:r>
      <w:r w:rsidR="00A23AFA" w:rsidRPr="00152BEC">
        <w:rPr>
          <w:spacing w:val="1"/>
          <w:sz w:val="24"/>
          <w:szCs w:val="24"/>
        </w:rPr>
        <w:t>ь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11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3"/>
          <w:sz w:val="24"/>
          <w:szCs w:val="24"/>
        </w:rPr>
        <w:t>Ф</w:t>
      </w:r>
      <w:r w:rsidR="00A23AFA" w:rsidRPr="00152BEC">
        <w:rPr>
          <w:sz w:val="24"/>
          <w:szCs w:val="24"/>
        </w:rPr>
        <w:t>е</w:t>
      </w:r>
      <w:r w:rsidR="00A23AFA" w:rsidRPr="00152BEC">
        <w:rPr>
          <w:spacing w:val="-2"/>
          <w:sz w:val="24"/>
          <w:szCs w:val="24"/>
        </w:rPr>
        <w:t>д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z w:val="24"/>
          <w:szCs w:val="24"/>
        </w:rPr>
        <w:t>раль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2"/>
          <w:sz w:val="24"/>
          <w:szCs w:val="24"/>
        </w:rPr>
        <w:t>г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21"/>
          <w:sz w:val="24"/>
          <w:szCs w:val="24"/>
        </w:rPr>
        <w:t xml:space="preserve"> </w:t>
      </w:r>
      <w:r w:rsidR="00A23AFA" w:rsidRPr="00152BEC">
        <w:rPr>
          <w:spacing w:val="1"/>
          <w:sz w:val="24"/>
          <w:szCs w:val="24"/>
        </w:rPr>
        <w:t>з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-6"/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от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06</w:t>
      </w:r>
      <w:r w:rsidR="00A23AFA" w:rsidRPr="00152BEC">
        <w:rPr>
          <w:spacing w:val="3"/>
          <w:sz w:val="24"/>
          <w:szCs w:val="24"/>
        </w:rPr>
        <w:t>.</w:t>
      </w:r>
      <w:r w:rsidR="00A23AFA" w:rsidRPr="00152BEC">
        <w:rPr>
          <w:sz w:val="24"/>
          <w:szCs w:val="24"/>
        </w:rPr>
        <w:t>12</w:t>
      </w:r>
      <w:r w:rsidR="00A23AFA" w:rsidRPr="00152BEC">
        <w:rPr>
          <w:spacing w:val="2"/>
          <w:sz w:val="24"/>
          <w:szCs w:val="24"/>
        </w:rPr>
        <w:t>.</w:t>
      </w:r>
      <w:r w:rsidR="00A23AFA" w:rsidRPr="00152BEC">
        <w:rPr>
          <w:sz w:val="24"/>
          <w:szCs w:val="24"/>
        </w:rPr>
        <w:t>201</w:t>
      </w:r>
      <w:r w:rsidR="00A23AFA" w:rsidRPr="00152BEC">
        <w:rPr>
          <w:spacing w:val="-4"/>
          <w:sz w:val="24"/>
          <w:szCs w:val="24"/>
        </w:rPr>
        <w:t>1</w:t>
      </w:r>
      <w:r w:rsidR="00A23AFA" w:rsidRPr="00152BEC">
        <w:rPr>
          <w:spacing w:val="2"/>
          <w:sz w:val="24"/>
          <w:szCs w:val="24"/>
        </w:rPr>
        <w:t>г</w:t>
      </w:r>
      <w:r w:rsidR="00A23AFA" w:rsidRPr="00152BEC">
        <w:rPr>
          <w:sz w:val="24"/>
          <w:szCs w:val="24"/>
        </w:rPr>
        <w:t>.</w:t>
      </w:r>
      <w:r w:rsidR="00A23AFA" w:rsidRPr="00152BEC">
        <w:rPr>
          <w:spacing w:val="19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№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40</w:t>
      </w:r>
      <w:r w:rsidR="00A23AFA" w:rsidRPr="00152BEC">
        <w:rPr>
          <w:spacing w:val="-4"/>
          <w:sz w:val="24"/>
          <w:szCs w:val="24"/>
        </w:rPr>
        <w:t>2</w:t>
      </w:r>
      <w:r w:rsidR="00A23AFA" w:rsidRPr="00152BEC">
        <w:rPr>
          <w:spacing w:val="1"/>
          <w:sz w:val="24"/>
          <w:szCs w:val="24"/>
        </w:rPr>
        <w:t>-</w:t>
      </w:r>
      <w:r w:rsidR="00A23AFA" w:rsidRPr="00152BEC">
        <w:rPr>
          <w:spacing w:val="2"/>
          <w:sz w:val="24"/>
          <w:szCs w:val="24"/>
        </w:rPr>
        <w:t>Ф</w:t>
      </w:r>
      <w:r w:rsidR="00A23AFA" w:rsidRPr="00152BEC">
        <w:rPr>
          <w:sz w:val="24"/>
          <w:szCs w:val="24"/>
        </w:rPr>
        <w:t>З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3"/>
          <w:sz w:val="24"/>
          <w:szCs w:val="24"/>
        </w:rPr>
        <w:t>«</w:t>
      </w:r>
      <w:r w:rsidR="00A23AFA" w:rsidRPr="00152BEC">
        <w:rPr>
          <w:sz w:val="24"/>
          <w:szCs w:val="24"/>
        </w:rPr>
        <w:t xml:space="preserve">О </w:t>
      </w:r>
      <w:r w:rsidR="00A23AFA" w:rsidRPr="00152BEC">
        <w:rPr>
          <w:spacing w:val="2"/>
          <w:sz w:val="24"/>
          <w:szCs w:val="24"/>
        </w:rPr>
        <w:t>б</w:t>
      </w:r>
      <w:r w:rsidR="00A23AFA" w:rsidRPr="00152BEC">
        <w:rPr>
          <w:spacing w:val="-3"/>
          <w:sz w:val="24"/>
          <w:szCs w:val="24"/>
        </w:rPr>
        <w:t>у</w:t>
      </w:r>
      <w:r w:rsidR="00A23AFA" w:rsidRPr="00152BEC">
        <w:rPr>
          <w:spacing w:val="-5"/>
          <w:sz w:val="24"/>
          <w:szCs w:val="24"/>
        </w:rPr>
        <w:t>х</w:t>
      </w:r>
      <w:r w:rsidR="00A23AFA" w:rsidRPr="00152BEC">
        <w:rPr>
          <w:spacing w:val="1"/>
          <w:sz w:val="24"/>
          <w:szCs w:val="24"/>
        </w:rPr>
        <w:t>г</w:t>
      </w:r>
      <w:r w:rsidR="00A23AFA" w:rsidRPr="00152BEC">
        <w:rPr>
          <w:sz w:val="24"/>
          <w:szCs w:val="24"/>
        </w:rPr>
        <w:t>алтер</w:t>
      </w:r>
      <w:r w:rsidR="00A23AFA" w:rsidRPr="00152BEC">
        <w:rPr>
          <w:spacing w:val="3"/>
          <w:sz w:val="24"/>
          <w:szCs w:val="24"/>
        </w:rPr>
        <w:t>с</w:t>
      </w:r>
      <w:r w:rsidR="00A23AFA" w:rsidRPr="00152BEC">
        <w:rPr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м</w:t>
      </w:r>
      <w:r w:rsidR="00A23AFA" w:rsidRPr="00152BEC">
        <w:rPr>
          <w:spacing w:val="37"/>
          <w:sz w:val="24"/>
          <w:szCs w:val="24"/>
        </w:rPr>
        <w:t xml:space="preserve"> 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pacing w:val="-1"/>
          <w:sz w:val="24"/>
          <w:szCs w:val="24"/>
        </w:rPr>
        <w:t>ч</w:t>
      </w:r>
      <w:r w:rsidR="00A23AFA" w:rsidRPr="00152BEC">
        <w:rPr>
          <w:sz w:val="24"/>
          <w:szCs w:val="24"/>
        </w:rPr>
        <w:t>ет</w:t>
      </w:r>
      <w:r w:rsidR="00A23AFA" w:rsidRPr="00152BEC">
        <w:rPr>
          <w:spacing w:val="3"/>
          <w:sz w:val="24"/>
          <w:szCs w:val="24"/>
        </w:rPr>
        <w:t>е</w:t>
      </w:r>
      <w:r w:rsidR="00A23AFA" w:rsidRPr="00152BEC">
        <w:rPr>
          <w:spacing w:val="-3"/>
          <w:sz w:val="24"/>
          <w:szCs w:val="24"/>
        </w:rPr>
        <w:t>»</w:t>
      </w:r>
      <w:r w:rsidR="00A23AFA" w:rsidRPr="00152BEC">
        <w:rPr>
          <w:sz w:val="24"/>
          <w:szCs w:val="24"/>
        </w:rPr>
        <w:t>.</w:t>
      </w:r>
      <w:r w:rsidR="00A23AFA" w:rsidRPr="00152BEC">
        <w:rPr>
          <w:spacing w:val="132"/>
          <w:sz w:val="24"/>
          <w:szCs w:val="24"/>
        </w:rPr>
        <w:t xml:space="preserve"> </w:t>
      </w:r>
    </w:p>
    <w:p w14:paraId="055ECD57" w14:textId="77777777" w:rsidR="00A23AFA" w:rsidRPr="00152BEC" w:rsidRDefault="00A23AFA" w:rsidP="00152BEC">
      <w:pPr>
        <w:spacing w:after="16" w:line="20" w:lineRule="exact"/>
        <w:ind w:firstLine="426"/>
        <w:rPr>
          <w:sz w:val="24"/>
          <w:szCs w:val="24"/>
        </w:rPr>
      </w:pPr>
    </w:p>
    <w:p w14:paraId="20F82E84" w14:textId="77777777" w:rsidR="00827D0A" w:rsidRPr="00196126" w:rsidRDefault="00BD4552" w:rsidP="00152BEC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196126">
        <w:rPr>
          <w:sz w:val="24"/>
          <w:szCs w:val="24"/>
        </w:rPr>
        <w:t xml:space="preserve">В отдельных случаях (при смене материально ответственных лиц, выявлении фактов хищения, стихийных бедствиях и т. </w:t>
      </w:r>
      <w:r w:rsidR="00ED6B73" w:rsidRPr="00196126">
        <w:rPr>
          <w:sz w:val="24"/>
          <w:szCs w:val="24"/>
        </w:rPr>
        <w:t>д.</w:t>
      </w:r>
      <w:r w:rsidR="00FC353B" w:rsidRPr="00196126">
        <w:rPr>
          <w:sz w:val="24"/>
          <w:szCs w:val="24"/>
        </w:rPr>
        <w:t>)</w:t>
      </w:r>
    </w:p>
    <w:p w14:paraId="6C1D425C" w14:textId="77777777" w:rsidR="00E87B6E" w:rsidRPr="00C77F01" w:rsidRDefault="00C77F01" w:rsidP="00C77F01">
      <w:pPr>
        <w:rPr>
          <w:w w:val="90"/>
          <w:sz w:val="24"/>
          <w:szCs w:val="24"/>
        </w:rPr>
      </w:pPr>
      <w:r>
        <w:rPr>
          <w:w w:val="90"/>
        </w:rPr>
        <w:t xml:space="preserve">    </w:t>
      </w:r>
      <w:r w:rsidR="00E87B6E" w:rsidRPr="00196126">
        <w:rPr>
          <w:w w:val="90"/>
        </w:rPr>
        <w:t xml:space="preserve"> </w:t>
      </w:r>
      <w:r>
        <w:rPr>
          <w:w w:val="90"/>
        </w:rPr>
        <w:t xml:space="preserve"> </w:t>
      </w:r>
      <w:r w:rsidRPr="00C77F01">
        <w:rPr>
          <w:w w:val="90"/>
          <w:sz w:val="24"/>
          <w:szCs w:val="24"/>
        </w:rPr>
        <w:t>Срок проведения</w:t>
      </w:r>
      <w:r w:rsidR="00E87B6E" w:rsidRPr="00C77F01">
        <w:rPr>
          <w:w w:val="90"/>
          <w:sz w:val="24"/>
          <w:szCs w:val="24"/>
        </w:rPr>
        <w:t xml:space="preserve"> инвентаризации и состав комиссии утверждается руководителем МБДОУ</w:t>
      </w:r>
      <w:r>
        <w:rPr>
          <w:w w:val="90"/>
          <w:sz w:val="24"/>
          <w:szCs w:val="24"/>
        </w:rPr>
        <w:t>.</w:t>
      </w:r>
    </w:p>
    <w:p w14:paraId="3987BD68" w14:textId="77777777" w:rsidR="00B700F9" w:rsidRDefault="00B700F9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spacing w:val="-5"/>
          <w:sz w:val="24"/>
          <w:szCs w:val="24"/>
        </w:rPr>
      </w:pPr>
    </w:p>
    <w:p w14:paraId="277A0D88" w14:textId="77777777" w:rsidR="00C77F01" w:rsidRDefault="00AC0D8D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065F094" w14:textId="77777777" w:rsidR="00AC0D8D" w:rsidRPr="006E71C3" w:rsidRDefault="00C77F01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b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 w:rsidR="00AC0D8D" w:rsidRPr="006E71C3">
        <w:rPr>
          <w:b/>
          <w:i/>
          <w:iCs/>
          <w:color w:val="000000"/>
          <w:sz w:val="24"/>
          <w:szCs w:val="24"/>
        </w:rPr>
        <w:t>Правила документооборота</w:t>
      </w:r>
    </w:p>
    <w:p w14:paraId="31CB0CE6" w14:textId="77777777" w:rsidR="006E71C3" w:rsidRDefault="00F37C87" w:rsidP="006E71C3">
      <w:pPr>
        <w:pStyle w:val="a4"/>
        <w:shd w:val="clear" w:color="auto" w:fill="FFFFFF"/>
        <w:outlineLvl w:val="0"/>
        <w:rPr>
          <w:color w:val="000000"/>
        </w:rPr>
      </w:pPr>
      <w:r>
        <w:rPr>
          <w:color w:val="000000"/>
        </w:rPr>
        <w:t xml:space="preserve">   П</w:t>
      </w:r>
      <w:r w:rsidR="00196126" w:rsidRPr="007B0BCA">
        <w:rPr>
          <w:color w:val="000000"/>
        </w:rPr>
        <w:t>риказ Минфина </w:t>
      </w:r>
      <w:hyperlink r:id="rId15" w:tgtFrame="_blank" w:history="1">
        <w:r w:rsidR="00196126" w:rsidRPr="007B0BCA">
          <w:rPr>
            <w:rStyle w:val="a8"/>
            <w:color w:val="000000"/>
          </w:rPr>
          <w:t>от 15.04.21 № 61н</w:t>
        </w:r>
      </w:hyperlink>
      <w:r w:rsidR="00196126" w:rsidRPr="007B0BCA">
        <w:rPr>
          <w:color w:val="000000"/>
        </w:rPr>
        <w:t>.  утвердил унифицированные формы электронных документов бухгалтерского учета в бюджетной сфере, а также методические указания по их формированию и применению.</w:t>
      </w:r>
      <w:r w:rsidR="002D7EDC">
        <w:rPr>
          <w:color w:val="000000"/>
        </w:rPr>
        <w:t xml:space="preserve">  </w:t>
      </w:r>
    </w:p>
    <w:p w14:paraId="55BA90B2" w14:textId="77777777" w:rsidR="00196126" w:rsidRPr="007B0BCA" w:rsidRDefault="006E71C3" w:rsidP="006E71C3">
      <w:pPr>
        <w:pStyle w:val="a4"/>
        <w:shd w:val="clear" w:color="auto" w:fill="FFFFFF"/>
        <w:outlineLvl w:val="0"/>
        <w:rPr>
          <w:color w:val="000000"/>
        </w:rPr>
      </w:pPr>
      <w:r>
        <w:rPr>
          <w:color w:val="000000"/>
        </w:rPr>
        <w:t xml:space="preserve">  </w:t>
      </w:r>
      <w:r w:rsidR="00196126" w:rsidRPr="007B0BCA">
        <w:rPr>
          <w:color w:val="000000"/>
        </w:rPr>
        <w:t>К таким документам относятся:</w:t>
      </w:r>
    </w:p>
    <w:p w14:paraId="714DDEE4" w14:textId="77777777" w:rsidR="00196126" w:rsidRPr="007B0BCA" w:rsidRDefault="00196126" w:rsidP="006E71C3">
      <w:pPr>
        <w:pStyle w:val="a4"/>
        <w:shd w:val="clear" w:color="auto" w:fill="FFFFFF"/>
        <w:outlineLvl w:val="0"/>
        <w:rPr>
          <w:color w:val="000000"/>
        </w:rPr>
      </w:pPr>
      <w:r w:rsidRPr="007B0BCA">
        <w:rPr>
          <w:color w:val="000000"/>
        </w:rPr>
        <w:lastRenderedPageBreak/>
        <w:t xml:space="preserve">- </w:t>
      </w:r>
      <w:r w:rsidR="00031C00" w:rsidRPr="007B0BCA">
        <w:rPr>
          <w:color w:val="000000"/>
        </w:rPr>
        <w:t>первичные учетные документы: ведомость группового начисления доходов, акт о консервации (расконсервации) основных средств, акт о результатах инвентаризации наличных денежных средств и проч. — всего 17 форм (приложения № 1 и № 2 к приказу № 61н);</w:t>
      </w:r>
    </w:p>
    <w:p w14:paraId="536CD60D" w14:textId="77777777" w:rsidR="00031C00" w:rsidRPr="007B0BCA" w:rsidRDefault="00196126" w:rsidP="00C77F01">
      <w:pPr>
        <w:pStyle w:val="a4"/>
        <w:shd w:val="clear" w:color="auto" w:fill="FFFFFF"/>
        <w:spacing w:before="375" w:beforeAutospacing="0" w:after="300" w:afterAutospacing="0"/>
        <w:rPr>
          <w:color w:val="000000"/>
        </w:rPr>
      </w:pPr>
      <w:r w:rsidRPr="007B0BCA">
        <w:rPr>
          <w:color w:val="000000"/>
        </w:rPr>
        <w:t xml:space="preserve">- </w:t>
      </w:r>
      <w:r w:rsidR="00031C00" w:rsidRPr="007B0BCA">
        <w:rPr>
          <w:color w:val="000000"/>
        </w:rPr>
        <w:t>регистры бухгалтерского учета: журнал операций по забалансовому счету, карточка учета имущества в личном пользовании, ведомость доходов физлиц, облагаемых НДФЛ, страховыми взносами (приложения № 3 и № 4 к приказу № 61н).</w:t>
      </w:r>
    </w:p>
    <w:p w14:paraId="115C8911" w14:textId="77777777" w:rsidR="00972AD2" w:rsidRPr="00D7084E" w:rsidRDefault="006E58D2" w:rsidP="00C77F01">
      <w:pPr>
        <w:ind w:left="787" w:right="-20"/>
        <w:rPr>
          <w:b/>
          <w:bCs/>
          <w:i/>
          <w:iCs/>
          <w:sz w:val="24"/>
          <w:szCs w:val="24"/>
        </w:rPr>
      </w:pPr>
      <w:r w:rsidRPr="00D7084E">
        <w:rPr>
          <w:spacing w:val="5"/>
          <w:sz w:val="24"/>
          <w:szCs w:val="24"/>
        </w:rPr>
        <w:tab/>
      </w:r>
      <w:r w:rsidRPr="00D7084E">
        <w:rPr>
          <w:spacing w:val="5"/>
          <w:sz w:val="24"/>
          <w:szCs w:val="24"/>
        </w:rPr>
        <w:tab/>
      </w:r>
      <w:r w:rsidRPr="00D7084E">
        <w:rPr>
          <w:spacing w:val="5"/>
          <w:sz w:val="24"/>
          <w:szCs w:val="24"/>
        </w:rPr>
        <w:tab/>
      </w:r>
      <w:r w:rsidR="006927E3">
        <w:rPr>
          <w:b/>
          <w:bCs/>
          <w:i/>
          <w:iCs/>
          <w:spacing w:val="-1"/>
          <w:sz w:val="24"/>
          <w:szCs w:val="24"/>
        </w:rPr>
        <w:t xml:space="preserve"> </w:t>
      </w:r>
      <w:r w:rsidR="006E71C3">
        <w:rPr>
          <w:b/>
          <w:bCs/>
          <w:i/>
          <w:iCs/>
          <w:spacing w:val="-1"/>
          <w:sz w:val="24"/>
          <w:szCs w:val="24"/>
        </w:rPr>
        <w:t xml:space="preserve">                </w:t>
      </w:r>
      <w:r w:rsidR="006927E3">
        <w:rPr>
          <w:b/>
          <w:bCs/>
          <w:i/>
          <w:iCs/>
          <w:spacing w:val="-1"/>
          <w:sz w:val="24"/>
          <w:szCs w:val="24"/>
        </w:rPr>
        <w:t>Санкционирование расходов</w:t>
      </w:r>
    </w:p>
    <w:p w14:paraId="26030A93" w14:textId="77777777" w:rsidR="00972AD2" w:rsidRPr="00D7084E" w:rsidRDefault="00972AD2" w:rsidP="00C77F01">
      <w:pPr>
        <w:spacing w:after="11"/>
        <w:rPr>
          <w:sz w:val="24"/>
          <w:szCs w:val="24"/>
        </w:rPr>
      </w:pPr>
    </w:p>
    <w:p w14:paraId="5DB9621F" w14:textId="77777777" w:rsidR="00972AD2" w:rsidRDefault="00972AD2" w:rsidP="00C77F01">
      <w:pPr>
        <w:ind w:right="-20" w:firstLine="426"/>
        <w:jc w:val="both"/>
        <w:rPr>
          <w:bCs/>
          <w:sz w:val="24"/>
          <w:szCs w:val="24"/>
        </w:rPr>
      </w:pPr>
      <w:r w:rsidRPr="00D7084E">
        <w:rPr>
          <w:spacing w:val="-3"/>
          <w:sz w:val="24"/>
          <w:szCs w:val="24"/>
        </w:rPr>
        <w:t>1</w:t>
      </w:r>
      <w:r w:rsidRPr="00D7084E">
        <w:rPr>
          <w:sz w:val="24"/>
          <w:szCs w:val="24"/>
        </w:rPr>
        <w:t>.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ра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>е</w:t>
      </w:r>
      <w:r w:rsidRPr="00D7084E">
        <w:rPr>
          <w:spacing w:val="49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57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алтер</w:t>
      </w:r>
      <w:r w:rsidRPr="00D7084E">
        <w:rPr>
          <w:spacing w:val="3"/>
          <w:sz w:val="24"/>
          <w:szCs w:val="24"/>
        </w:rPr>
        <w:t>с</w:t>
      </w:r>
      <w:r w:rsidRPr="00D7084E">
        <w:rPr>
          <w:sz w:val="24"/>
          <w:szCs w:val="24"/>
        </w:rPr>
        <w:t>к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м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z w:val="24"/>
          <w:szCs w:val="24"/>
        </w:rPr>
        <w:t>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те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</w:t>
      </w:r>
      <w:r w:rsidRPr="00D7084E">
        <w:rPr>
          <w:spacing w:val="-1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ци</w:t>
      </w:r>
      <w:r w:rsidRPr="00D7084E">
        <w:rPr>
          <w:sz w:val="24"/>
          <w:szCs w:val="24"/>
        </w:rPr>
        <w:t>й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>нкц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он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3"/>
          <w:sz w:val="24"/>
          <w:szCs w:val="24"/>
        </w:rPr>
        <w:t>р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ию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z w:val="24"/>
          <w:szCs w:val="24"/>
        </w:rPr>
        <w:t>ра</w:t>
      </w:r>
      <w:r w:rsidRPr="00D7084E">
        <w:rPr>
          <w:spacing w:val="-1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в</w:t>
      </w:r>
      <w:r w:rsidRPr="00D7084E">
        <w:rPr>
          <w:spacing w:val="5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з</w:t>
      </w:r>
      <w:r w:rsidRPr="00D7084E">
        <w:rPr>
          <w:sz w:val="24"/>
          <w:szCs w:val="24"/>
        </w:rPr>
        <w:t>а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z w:val="24"/>
          <w:szCs w:val="24"/>
        </w:rPr>
        <w:t>сч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 ср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тв</w:t>
      </w:r>
      <w:r w:rsidRPr="00D7084E">
        <w:rPr>
          <w:spacing w:val="62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2"/>
          <w:sz w:val="24"/>
          <w:szCs w:val="24"/>
        </w:rPr>
        <w:t>ю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2"/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4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си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ий</w:t>
      </w:r>
      <w:r w:rsidRPr="00D7084E">
        <w:rPr>
          <w:spacing w:val="61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3"/>
          <w:sz w:val="24"/>
          <w:szCs w:val="24"/>
        </w:rPr>
        <w:t>ч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т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1"/>
          <w:sz w:val="24"/>
          <w:szCs w:val="24"/>
        </w:rPr>
        <w:t>щ</w:t>
      </w:r>
      <w:r w:rsidRPr="00D7084E">
        <w:rPr>
          <w:sz w:val="24"/>
          <w:szCs w:val="24"/>
        </w:rPr>
        <w:t>ес</w:t>
      </w:r>
      <w:r w:rsidRPr="00D7084E">
        <w:rPr>
          <w:spacing w:val="-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ле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р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ся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ей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-5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д</w:t>
      </w:r>
      <w:r w:rsidRPr="00D7084E">
        <w:rPr>
          <w:spacing w:val="58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ятель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 xml:space="preserve">, 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ляется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5"/>
          <w:sz w:val="24"/>
          <w:szCs w:val="24"/>
        </w:rPr>
        <w:t>с</w:t>
      </w:r>
      <w:r w:rsidRPr="00D7084E">
        <w:rPr>
          <w:sz w:val="24"/>
          <w:szCs w:val="24"/>
        </w:rPr>
        <w:t>о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етст</w:t>
      </w:r>
      <w:r w:rsidRPr="00D7084E">
        <w:rPr>
          <w:spacing w:val="-2"/>
          <w:sz w:val="24"/>
          <w:szCs w:val="24"/>
        </w:rPr>
        <w:t>в</w:t>
      </w:r>
      <w:r w:rsidRPr="00D7084E">
        <w:rPr>
          <w:sz w:val="24"/>
          <w:szCs w:val="24"/>
        </w:rPr>
        <w:t>ии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 xml:space="preserve"> </w:t>
      </w:r>
      <w:r w:rsidRPr="00D7084E">
        <w:rPr>
          <w:sz w:val="24"/>
          <w:szCs w:val="24"/>
        </w:rPr>
        <w:t>тре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-2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-4"/>
          <w:sz w:val="24"/>
          <w:szCs w:val="24"/>
        </w:rPr>
        <w:t xml:space="preserve"> </w:t>
      </w:r>
      <w:r w:rsidRPr="00D7084E">
        <w:rPr>
          <w:bCs/>
          <w:spacing w:val="1"/>
          <w:sz w:val="24"/>
          <w:szCs w:val="24"/>
        </w:rPr>
        <w:t>г</w:t>
      </w:r>
      <w:r w:rsidRPr="00D7084E">
        <w:rPr>
          <w:bCs/>
          <w:sz w:val="24"/>
          <w:szCs w:val="24"/>
        </w:rPr>
        <w:t>лавы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5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Инс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pacing w:val="-2"/>
          <w:sz w:val="24"/>
          <w:szCs w:val="24"/>
        </w:rPr>
        <w:t>р</w:t>
      </w:r>
      <w:r w:rsidRPr="00D7084E">
        <w:rPr>
          <w:bCs/>
          <w:sz w:val="24"/>
          <w:szCs w:val="24"/>
        </w:rPr>
        <w:t>укц</w:t>
      </w:r>
      <w:r w:rsidRPr="00D7084E">
        <w:rPr>
          <w:bCs/>
          <w:spacing w:val="1"/>
          <w:sz w:val="24"/>
          <w:szCs w:val="24"/>
        </w:rPr>
        <w:t>и</w:t>
      </w:r>
      <w:r w:rsidRPr="00D7084E">
        <w:rPr>
          <w:bCs/>
          <w:sz w:val="24"/>
          <w:szCs w:val="24"/>
        </w:rPr>
        <w:t>и</w:t>
      </w:r>
      <w:r w:rsidRPr="00D7084E">
        <w:rPr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157н.</w:t>
      </w:r>
    </w:p>
    <w:p w14:paraId="2BF62C5C" w14:textId="77777777" w:rsidR="00972AD2" w:rsidRDefault="00972AD2" w:rsidP="00C77F01">
      <w:pPr>
        <w:ind w:right="-10" w:firstLine="426"/>
        <w:jc w:val="both"/>
        <w:rPr>
          <w:sz w:val="24"/>
          <w:szCs w:val="24"/>
        </w:rPr>
      </w:pPr>
      <w:r w:rsidRPr="00D7084E">
        <w:rPr>
          <w:spacing w:val="-3"/>
          <w:sz w:val="24"/>
          <w:szCs w:val="24"/>
        </w:rPr>
        <w:t>2</w:t>
      </w:r>
      <w:r w:rsidRPr="00D7084E">
        <w:rPr>
          <w:sz w:val="24"/>
          <w:szCs w:val="24"/>
        </w:rPr>
        <w:t>.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z w:val="24"/>
          <w:szCs w:val="24"/>
        </w:rPr>
        <w:t>Ос</w:t>
      </w:r>
      <w:r w:rsidRPr="00D7084E">
        <w:rPr>
          <w:spacing w:val="-3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ем</w:t>
      </w:r>
      <w:r w:rsidRPr="00D7084E">
        <w:rPr>
          <w:spacing w:val="8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ля</w:t>
      </w:r>
      <w:r w:rsidRPr="00D7084E">
        <w:rPr>
          <w:spacing w:val="12"/>
          <w:sz w:val="24"/>
          <w:szCs w:val="24"/>
        </w:rPr>
        <w:t xml:space="preserve"> </w:t>
      </w:r>
      <w:r w:rsidRPr="00D7084E">
        <w:rPr>
          <w:sz w:val="24"/>
          <w:szCs w:val="24"/>
        </w:rPr>
        <w:t>отра</w:t>
      </w:r>
      <w:r w:rsidRPr="00D7084E">
        <w:rPr>
          <w:spacing w:val="2"/>
          <w:sz w:val="24"/>
          <w:szCs w:val="24"/>
        </w:rPr>
        <w:t>ж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7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3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ух</w:t>
      </w:r>
      <w:r w:rsidRPr="00D7084E">
        <w:rPr>
          <w:spacing w:val="1"/>
          <w:sz w:val="24"/>
          <w:szCs w:val="24"/>
        </w:rPr>
        <w:t>г</w:t>
      </w:r>
      <w:r w:rsidRPr="00D7084E">
        <w:rPr>
          <w:sz w:val="24"/>
          <w:szCs w:val="24"/>
        </w:rPr>
        <w:t>алтерс</w:t>
      </w:r>
      <w:r w:rsidRPr="00D7084E">
        <w:rPr>
          <w:spacing w:val="-1"/>
          <w:sz w:val="24"/>
          <w:szCs w:val="24"/>
        </w:rPr>
        <w:t>к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м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т</w:t>
      </w:r>
      <w:r w:rsidRPr="00D7084E">
        <w:rPr>
          <w:sz w:val="24"/>
          <w:szCs w:val="24"/>
        </w:rPr>
        <w:t>е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ре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ерац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1"/>
          <w:sz w:val="24"/>
          <w:szCs w:val="24"/>
        </w:rPr>
        <w:t>к</w:t>
      </w:r>
      <w:r w:rsidRPr="00D7084E">
        <w:rPr>
          <w:spacing w:val="1"/>
          <w:sz w:val="24"/>
          <w:szCs w:val="24"/>
        </w:rPr>
        <w:t>ц</w:t>
      </w:r>
      <w:r w:rsidRPr="00D7084E">
        <w:rPr>
          <w:spacing w:val="-3"/>
          <w:sz w:val="24"/>
          <w:szCs w:val="24"/>
        </w:rPr>
        <w:t>и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н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р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ию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3"/>
          <w:sz w:val="24"/>
          <w:szCs w:val="24"/>
        </w:rPr>
        <w:t>к</w:t>
      </w:r>
      <w:r w:rsidRPr="00D7084E">
        <w:rPr>
          <w:sz w:val="24"/>
          <w:szCs w:val="24"/>
        </w:rPr>
        <w:t>аза</w:t>
      </w:r>
      <w:r w:rsidRPr="00D7084E">
        <w:rPr>
          <w:spacing w:val="1"/>
          <w:sz w:val="24"/>
          <w:szCs w:val="24"/>
        </w:rPr>
        <w:t>нн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7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выш</w:t>
      </w:r>
      <w:r w:rsidRPr="00D7084E">
        <w:rPr>
          <w:sz w:val="24"/>
          <w:szCs w:val="24"/>
        </w:rPr>
        <w:t>е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z w:val="24"/>
          <w:szCs w:val="24"/>
        </w:rPr>
        <w:t>рас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6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в</w:t>
      </w:r>
      <w:r w:rsidRPr="00D7084E">
        <w:rPr>
          <w:sz w:val="24"/>
          <w:szCs w:val="24"/>
        </w:rPr>
        <w:t>,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z w:val="24"/>
          <w:szCs w:val="24"/>
        </w:rPr>
        <w:t>я</w:t>
      </w:r>
      <w:r w:rsidRPr="00D7084E">
        <w:rPr>
          <w:spacing w:val="-2"/>
          <w:sz w:val="24"/>
          <w:szCs w:val="24"/>
        </w:rPr>
        <w:t>в</w:t>
      </w:r>
      <w:r w:rsidRPr="00D7084E">
        <w:rPr>
          <w:sz w:val="24"/>
          <w:szCs w:val="24"/>
        </w:rPr>
        <w:t>ля</w:t>
      </w:r>
      <w:r w:rsidRPr="00D7084E">
        <w:rPr>
          <w:spacing w:val="-1"/>
          <w:sz w:val="24"/>
          <w:szCs w:val="24"/>
        </w:rPr>
        <w:t>ю</w:t>
      </w:r>
      <w:r w:rsidRPr="00D7084E">
        <w:rPr>
          <w:spacing w:val="-2"/>
          <w:sz w:val="24"/>
          <w:szCs w:val="24"/>
        </w:rPr>
        <w:t>т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я</w:t>
      </w:r>
      <w:r w:rsidRPr="00D7084E">
        <w:rPr>
          <w:spacing w:val="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ер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12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(</w:t>
      </w:r>
      <w:r w:rsidRPr="00D7084E">
        <w:rPr>
          <w:spacing w:val="-4"/>
          <w:sz w:val="24"/>
          <w:szCs w:val="24"/>
        </w:rPr>
        <w:t>с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ла</w:t>
      </w:r>
      <w:r w:rsidRPr="00D7084E">
        <w:rPr>
          <w:spacing w:val="-5"/>
          <w:sz w:val="24"/>
          <w:szCs w:val="24"/>
        </w:rPr>
        <w:t>с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z w:val="24"/>
          <w:szCs w:val="24"/>
        </w:rPr>
        <w:t>ые)</w:t>
      </w:r>
      <w:r w:rsidRPr="00D7084E">
        <w:rPr>
          <w:spacing w:val="9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У</w:t>
      </w:r>
      <w:r w:rsidRPr="00D7084E">
        <w:rPr>
          <w:sz w:val="24"/>
          <w:szCs w:val="24"/>
        </w:rPr>
        <w:t>чр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9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pacing w:val="-3"/>
          <w:sz w:val="24"/>
          <w:szCs w:val="24"/>
        </w:rPr>
        <w:t>т</w:t>
      </w:r>
      <w:r w:rsidRPr="00D7084E">
        <w:rPr>
          <w:sz w:val="24"/>
          <w:szCs w:val="24"/>
        </w:rPr>
        <w:t>ал</w:t>
      </w:r>
      <w:r w:rsidRPr="00D7084E">
        <w:rPr>
          <w:spacing w:val="1"/>
          <w:sz w:val="24"/>
          <w:szCs w:val="24"/>
        </w:rPr>
        <w:t>изи</w:t>
      </w:r>
      <w:r w:rsidRPr="00D7084E">
        <w:rPr>
          <w:sz w:val="24"/>
          <w:szCs w:val="24"/>
        </w:rPr>
        <w:t>р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bCs/>
          <w:spacing w:val="1"/>
          <w:sz w:val="24"/>
          <w:szCs w:val="24"/>
        </w:rPr>
        <w:t>П</w:t>
      </w:r>
      <w:r w:rsidRPr="00D7084E">
        <w:rPr>
          <w:bCs/>
          <w:sz w:val="24"/>
          <w:szCs w:val="24"/>
        </w:rPr>
        <w:t>ла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ы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bCs/>
          <w:spacing w:val="2"/>
          <w:sz w:val="24"/>
          <w:szCs w:val="24"/>
        </w:rPr>
        <w:t>ф</w:t>
      </w:r>
      <w:r w:rsidRPr="00D7084E">
        <w:rPr>
          <w:bCs/>
          <w:spacing w:val="1"/>
          <w:sz w:val="24"/>
          <w:szCs w:val="24"/>
        </w:rPr>
        <w:t>ин</w:t>
      </w:r>
      <w:r w:rsidRPr="00D7084E">
        <w:rPr>
          <w:bCs/>
          <w:spacing w:val="-4"/>
          <w:sz w:val="24"/>
          <w:szCs w:val="24"/>
        </w:rPr>
        <w:t>а</w:t>
      </w:r>
      <w:r w:rsidRPr="00D7084E">
        <w:rPr>
          <w:bCs/>
          <w:sz w:val="24"/>
          <w:szCs w:val="24"/>
        </w:rPr>
        <w:t>нсово</w:t>
      </w:r>
      <w:r w:rsidRPr="00D7084E">
        <w:rPr>
          <w:bCs/>
          <w:spacing w:val="1"/>
          <w:sz w:val="24"/>
          <w:szCs w:val="24"/>
        </w:rPr>
        <w:t>-</w:t>
      </w:r>
      <w:r w:rsidRPr="00D7084E">
        <w:rPr>
          <w:bCs/>
          <w:spacing w:val="-4"/>
          <w:sz w:val="24"/>
          <w:szCs w:val="24"/>
        </w:rPr>
        <w:t>х</w:t>
      </w:r>
      <w:r w:rsidRPr="00D7084E">
        <w:rPr>
          <w:bCs/>
          <w:sz w:val="24"/>
          <w:szCs w:val="24"/>
        </w:rPr>
        <w:t>озяйс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вен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ой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д</w:t>
      </w:r>
      <w:r w:rsidRPr="00D7084E">
        <w:rPr>
          <w:bCs/>
          <w:spacing w:val="-1"/>
          <w:sz w:val="24"/>
          <w:szCs w:val="24"/>
        </w:rPr>
        <w:t>е</w:t>
      </w:r>
      <w:r w:rsidRPr="00D7084E">
        <w:rPr>
          <w:bCs/>
          <w:sz w:val="24"/>
          <w:szCs w:val="24"/>
        </w:rPr>
        <w:t>я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ел</w:t>
      </w:r>
      <w:r w:rsidRPr="00D7084E">
        <w:rPr>
          <w:bCs/>
          <w:spacing w:val="2"/>
          <w:sz w:val="24"/>
          <w:szCs w:val="24"/>
        </w:rPr>
        <w:t>ь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о</w:t>
      </w:r>
      <w:r w:rsidRPr="00D7084E">
        <w:rPr>
          <w:bCs/>
          <w:spacing w:val="-4"/>
          <w:sz w:val="24"/>
          <w:szCs w:val="24"/>
        </w:rPr>
        <w:t>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и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-3"/>
          <w:sz w:val="24"/>
          <w:szCs w:val="24"/>
        </w:rPr>
        <w:t>ь</w:t>
      </w:r>
      <w:r w:rsidRPr="00D7084E">
        <w:rPr>
          <w:spacing w:val="-4"/>
          <w:sz w:val="24"/>
          <w:szCs w:val="24"/>
        </w:rPr>
        <w:t>з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ю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аз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4"/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 xml:space="preserve">х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2"/>
          <w:sz w:val="24"/>
          <w:szCs w:val="24"/>
        </w:rPr>
        <w:t>юд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spacing w:val="3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бс</w:t>
      </w:r>
      <w:r w:rsidRPr="00D7084E">
        <w:rPr>
          <w:spacing w:val="5"/>
          <w:sz w:val="24"/>
          <w:szCs w:val="24"/>
        </w:rPr>
        <w:t>и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ий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z w:val="24"/>
          <w:szCs w:val="24"/>
        </w:rPr>
        <w:t>сре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 xml:space="preserve"> п</w:t>
      </w:r>
      <w:r w:rsidRPr="00D7084E">
        <w:rPr>
          <w:sz w:val="24"/>
          <w:szCs w:val="24"/>
        </w:rPr>
        <w:t>р</w:t>
      </w:r>
      <w:r w:rsidRPr="00D7084E">
        <w:rPr>
          <w:spacing w:val="-2"/>
          <w:sz w:val="24"/>
          <w:szCs w:val="24"/>
        </w:rPr>
        <w:t>и</w:t>
      </w:r>
      <w:r w:rsidRPr="00D7084E">
        <w:rPr>
          <w:spacing w:val="-4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ся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ей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д д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яте</w:t>
      </w:r>
      <w:r w:rsidRPr="00D7084E">
        <w:rPr>
          <w:spacing w:val="-5"/>
          <w:sz w:val="24"/>
          <w:szCs w:val="24"/>
        </w:rPr>
        <w:t>л</w:t>
      </w:r>
      <w:r w:rsidRPr="00D7084E">
        <w:rPr>
          <w:sz w:val="24"/>
          <w:szCs w:val="24"/>
        </w:rPr>
        <w:t>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.</w:t>
      </w:r>
    </w:p>
    <w:p w14:paraId="1E108AE2" w14:textId="77777777" w:rsidR="00FC353B" w:rsidRDefault="00ED6B73" w:rsidP="00C77F01">
      <w:pPr>
        <w:ind w:right="-19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2AD2" w:rsidRPr="00D7084E">
        <w:rPr>
          <w:sz w:val="24"/>
          <w:szCs w:val="24"/>
        </w:rPr>
        <w:t>.</w:t>
      </w:r>
      <w:r w:rsidR="00972AD2" w:rsidRPr="00D7084E">
        <w:rPr>
          <w:spacing w:val="10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По</w:t>
      </w:r>
      <w:r w:rsidR="00972AD2" w:rsidRPr="00D7084E">
        <w:rPr>
          <w:spacing w:val="103"/>
          <w:sz w:val="24"/>
          <w:szCs w:val="24"/>
        </w:rPr>
        <w:t xml:space="preserve"> 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кончан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9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фи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-4"/>
          <w:sz w:val="24"/>
          <w:szCs w:val="24"/>
        </w:rPr>
        <w:t>с</w:t>
      </w:r>
      <w:r w:rsidR="00972AD2" w:rsidRPr="00D7084E">
        <w:rPr>
          <w:spacing w:val="2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-3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к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затели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тов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нкц</w:t>
      </w:r>
      <w:r w:rsidR="00972AD2" w:rsidRPr="00D7084E">
        <w:rPr>
          <w:spacing w:val="-2"/>
          <w:sz w:val="24"/>
          <w:szCs w:val="24"/>
        </w:rPr>
        <w:t>и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3"/>
          <w:sz w:val="24"/>
          <w:szCs w:val="24"/>
        </w:rPr>
        <w:t>и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ни</w:t>
      </w:r>
      <w:r w:rsidR="00972AD2" w:rsidRPr="00D7084E">
        <w:rPr>
          <w:sz w:val="24"/>
          <w:szCs w:val="24"/>
        </w:rPr>
        <w:t>я ра</w:t>
      </w:r>
      <w:r w:rsidR="00972AD2" w:rsidRPr="00D7084E">
        <w:rPr>
          <w:spacing w:val="-1"/>
          <w:sz w:val="24"/>
          <w:szCs w:val="24"/>
        </w:rPr>
        <w:t>с</w:t>
      </w:r>
      <w:r w:rsidR="00972AD2" w:rsidRPr="00D7084E">
        <w:rPr>
          <w:spacing w:val="-5"/>
          <w:sz w:val="24"/>
          <w:szCs w:val="24"/>
        </w:rPr>
        <w:t>х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10"/>
          <w:sz w:val="24"/>
          <w:szCs w:val="24"/>
        </w:rPr>
        <w:t>у</w:t>
      </w:r>
      <w:r w:rsidR="00972AD2" w:rsidRPr="00D7084E">
        <w:rPr>
          <w:spacing w:val="2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3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pacing w:val="1"/>
          <w:sz w:val="24"/>
          <w:szCs w:val="24"/>
        </w:rPr>
        <w:t>ин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-4"/>
          <w:sz w:val="24"/>
          <w:szCs w:val="24"/>
        </w:rPr>
        <w:t>с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в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3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2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3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сле</w:t>
      </w:r>
      <w:r w:rsidR="00972AD2" w:rsidRPr="00D7084E">
        <w:rPr>
          <w:spacing w:val="1"/>
          <w:sz w:val="24"/>
          <w:szCs w:val="24"/>
        </w:rPr>
        <w:t>д</w:t>
      </w:r>
      <w:r w:rsidR="00972AD2" w:rsidRPr="00D7084E">
        <w:rPr>
          <w:spacing w:val="-3"/>
          <w:sz w:val="24"/>
          <w:szCs w:val="24"/>
        </w:rPr>
        <w:t>у</w:t>
      </w:r>
      <w:r w:rsidR="00972AD2" w:rsidRPr="00D7084E">
        <w:rPr>
          <w:spacing w:val="-2"/>
          <w:sz w:val="24"/>
          <w:szCs w:val="24"/>
        </w:rPr>
        <w:t>ю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pacing w:val="2"/>
          <w:sz w:val="24"/>
          <w:szCs w:val="24"/>
        </w:rPr>
        <w:t>и</w:t>
      </w:r>
      <w:r w:rsidR="00972AD2" w:rsidRPr="00D7084E">
        <w:rPr>
          <w:sz w:val="24"/>
          <w:szCs w:val="24"/>
        </w:rPr>
        <w:t>й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z w:val="24"/>
          <w:szCs w:val="24"/>
        </w:rPr>
        <w:t>д</w:t>
      </w:r>
      <w:r w:rsidR="00972AD2" w:rsidRPr="00D7084E">
        <w:rPr>
          <w:spacing w:val="10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не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-3"/>
          <w:sz w:val="24"/>
          <w:szCs w:val="24"/>
        </w:rPr>
        <w:t>н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сятс</w:t>
      </w:r>
      <w:r w:rsidR="00972AD2" w:rsidRPr="00D7084E">
        <w:rPr>
          <w:spacing w:val="-4"/>
          <w:sz w:val="24"/>
          <w:szCs w:val="24"/>
        </w:rPr>
        <w:t>я</w:t>
      </w:r>
      <w:r w:rsidR="00972AD2" w:rsidRPr="00D7084E">
        <w:rPr>
          <w:spacing w:val="-1"/>
          <w:sz w:val="24"/>
          <w:szCs w:val="24"/>
        </w:rPr>
        <w:t>.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pacing w:val="-4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z w:val="24"/>
          <w:szCs w:val="24"/>
        </w:rPr>
        <w:t>азатели</w:t>
      </w:r>
      <w:r w:rsidR="00972AD2" w:rsidRPr="00D7084E">
        <w:rPr>
          <w:spacing w:val="10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в с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нкц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н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>я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рас</w:t>
      </w:r>
      <w:r w:rsidR="00972AD2" w:rsidRPr="00D7084E">
        <w:rPr>
          <w:spacing w:val="-5"/>
          <w:sz w:val="24"/>
          <w:szCs w:val="24"/>
        </w:rPr>
        <w:t>х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z w:val="24"/>
          <w:szCs w:val="24"/>
        </w:rPr>
        <w:t>,</w:t>
      </w:r>
      <w:r w:rsidR="00972AD2" w:rsidRPr="00D7084E">
        <w:rPr>
          <w:spacing w:val="1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1"/>
          <w:sz w:val="24"/>
          <w:szCs w:val="24"/>
        </w:rPr>
        <w:t>ми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3"/>
          <w:sz w:val="24"/>
          <w:szCs w:val="24"/>
        </w:rPr>
        <w:t>н</w:t>
      </w:r>
      <w:r w:rsidR="00972AD2" w:rsidRPr="00D7084E">
        <w:rPr>
          <w:spacing w:val="1"/>
          <w:sz w:val="24"/>
          <w:szCs w:val="24"/>
        </w:rPr>
        <w:t>ы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1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14"/>
          <w:sz w:val="24"/>
          <w:szCs w:val="24"/>
        </w:rPr>
        <w:t xml:space="preserve"> 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-2"/>
          <w:sz w:val="24"/>
          <w:szCs w:val="24"/>
        </w:rPr>
        <w:t>н</w:t>
      </w:r>
      <w:r w:rsidR="00972AD2" w:rsidRPr="00D7084E">
        <w:rPr>
          <w:sz w:val="24"/>
          <w:szCs w:val="24"/>
        </w:rPr>
        <w:t>ом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фи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ансо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13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у</w:t>
      </w:r>
      <w:r w:rsidR="00972AD2" w:rsidRPr="00D7084E">
        <w:rPr>
          <w:spacing w:val="6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з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1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2"/>
          <w:sz w:val="24"/>
          <w:szCs w:val="24"/>
        </w:rPr>
        <w:t>ы</w:t>
      </w:r>
      <w:r w:rsidR="00972AD2" w:rsidRPr="00D7084E">
        <w:rPr>
          <w:spacing w:val="1"/>
          <w:sz w:val="24"/>
          <w:szCs w:val="24"/>
        </w:rPr>
        <w:t>й</w:t>
      </w:r>
      <w:r w:rsidR="00972AD2" w:rsidRPr="00D7084E">
        <w:rPr>
          <w:sz w:val="24"/>
          <w:szCs w:val="24"/>
        </w:rPr>
        <w:t>,</w:t>
      </w:r>
      <w:r w:rsidR="00972AD2" w:rsidRPr="00D7084E">
        <w:rPr>
          <w:spacing w:val="15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-2"/>
          <w:sz w:val="24"/>
          <w:szCs w:val="24"/>
        </w:rPr>
        <w:t>т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z w:val="24"/>
          <w:szCs w:val="24"/>
        </w:rPr>
        <w:t>ой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г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pacing w:val="-2"/>
          <w:sz w:val="24"/>
          <w:szCs w:val="24"/>
        </w:rPr>
        <w:t>ы</w:t>
      </w:r>
      <w:r w:rsidR="00972AD2" w:rsidRPr="00D7084E">
        <w:rPr>
          <w:spacing w:val="-1"/>
          <w:sz w:val="24"/>
          <w:szCs w:val="24"/>
        </w:rPr>
        <w:t>,</w:t>
      </w:r>
      <w:r w:rsidR="00972AD2" w:rsidRPr="00D7084E">
        <w:rPr>
          <w:sz w:val="24"/>
          <w:szCs w:val="24"/>
        </w:rPr>
        <w:t xml:space="preserve"> сл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2"/>
          <w:sz w:val="24"/>
          <w:szCs w:val="24"/>
        </w:rPr>
        <w:t>д</w:t>
      </w:r>
      <w:r w:rsidR="00972AD2" w:rsidRPr="00D7084E">
        <w:rPr>
          <w:spacing w:val="-4"/>
          <w:sz w:val="24"/>
          <w:szCs w:val="24"/>
        </w:rPr>
        <w:t>у</w:t>
      </w:r>
      <w:r w:rsidR="00972AD2" w:rsidRPr="00D7084E">
        <w:rPr>
          <w:spacing w:val="-1"/>
          <w:sz w:val="24"/>
          <w:szCs w:val="24"/>
        </w:rPr>
        <w:t>ю</w:t>
      </w:r>
      <w:r w:rsidR="00972AD2" w:rsidRPr="00D7084E">
        <w:rPr>
          <w:spacing w:val="1"/>
          <w:sz w:val="24"/>
          <w:szCs w:val="24"/>
        </w:rPr>
        <w:t>щи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з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4"/>
          <w:sz w:val="24"/>
          <w:szCs w:val="24"/>
        </w:rPr>
        <w:t>е</w:t>
      </w:r>
      <w:r w:rsidR="00972AD2" w:rsidRPr="00D7084E">
        <w:rPr>
          <w:spacing w:val="3"/>
          <w:sz w:val="24"/>
          <w:szCs w:val="24"/>
        </w:rPr>
        <w:t>к</w:t>
      </w:r>
      <w:r w:rsidR="00972AD2" w:rsidRPr="00D7084E">
        <w:rPr>
          <w:spacing w:val="-8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pacing w:val="2"/>
          <w:sz w:val="24"/>
          <w:szCs w:val="24"/>
        </w:rPr>
        <w:t>и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(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чер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-2"/>
          <w:sz w:val="24"/>
          <w:szCs w:val="24"/>
        </w:rPr>
        <w:t>д</w:t>
      </w:r>
      <w:r w:rsidR="00972AD2" w:rsidRPr="00D7084E">
        <w:rPr>
          <w:sz w:val="24"/>
          <w:szCs w:val="24"/>
        </w:rPr>
        <w:t>н</w:t>
      </w:r>
      <w:r w:rsidR="00972AD2" w:rsidRPr="00D7084E">
        <w:rPr>
          <w:spacing w:val="2"/>
          <w:sz w:val="24"/>
          <w:szCs w:val="24"/>
        </w:rPr>
        <w:t>ым</w:t>
      </w:r>
      <w:r w:rsidR="00972AD2" w:rsidRPr="00D7084E">
        <w:rPr>
          <w:sz w:val="24"/>
          <w:szCs w:val="24"/>
        </w:rPr>
        <w:t>)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5"/>
          <w:sz w:val="24"/>
          <w:szCs w:val="24"/>
        </w:rPr>
        <w:t>с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pacing w:val="1"/>
          <w:sz w:val="24"/>
          <w:szCs w:val="24"/>
        </w:rPr>
        <w:t>ы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9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ом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(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ал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-</w:t>
      </w:r>
      <w:r w:rsidR="00972AD2" w:rsidRPr="00D7084E">
        <w:rPr>
          <w:spacing w:val="7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к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затели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санкц</w:t>
      </w:r>
      <w:r w:rsidR="00972AD2" w:rsidRPr="00D7084E">
        <w:rPr>
          <w:spacing w:val="-3"/>
          <w:sz w:val="24"/>
          <w:szCs w:val="24"/>
        </w:rPr>
        <w:t>и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ни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 xml:space="preserve">ю),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д</w:t>
      </w:r>
      <w:r w:rsidR="00972AD2" w:rsidRPr="00D7084E">
        <w:rPr>
          <w:spacing w:val="-1"/>
          <w:sz w:val="24"/>
          <w:szCs w:val="24"/>
        </w:rPr>
        <w:t>л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ж</w:t>
      </w:r>
      <w:r w:rsidR="00972AD2" w:rsidRPr="00D7084E">
        <w:rPr>
          <w:sz w:val="24"/>
          <w:szCs w:val="24"/>
        </w:rPr>
        <w:t>ат</w:t>
      </w:r>
      <w:r w:rsidR="00972AD2" w:rsidRPr="00D7084E">
        <w:rPr>
          <w:spacing w:val="-1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пере</w:t>
      </w:r>
      <w:r w:rsidR="00972AD2" w:rsidRPr="00D7084E">
        <w:rPr>
          <w:spacing w:val="-4"/>
          <w:sz w:val="24"/>
          <w:szCs w:val="24"/>
        </w:rPr>
        <w:t>н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су</w:t>
      </w:r>
      <w:r w:rsidR="00972AD2" w:rsidRPr="00D7084E">
        <w:rPr>
          <w:spacing w:val="-7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4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2"/>
          <w:sz w:val="24"/>
          <w:szCs w:val="24"/>
        </w:rPr>
        <w:t>ы</w:t>
      </w:r>
      <w:r w:rsidR="00972AD2" w:rsidRPr="00D7084E">
        <w:rPr>
          <w:sz w:val="24"/>
          <w:szCs w:val="24"/>
        </w:rPr>
        <w:t>й р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pacing w:val="-2"/>
          <w:sz w:val="24"/>
          <w:szCs w:val="24"/>
        </w:rPr>
        <w:t>б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ч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 xml:space="preserve">й </w:t>
      </w:r>
      <w:r w:rsidR="00972AD2" w:rsidRPr="00D7084E">
        <w:rPr>
          <w:spacing w:val="-2"/>
          <w:sz w:val="24"/>
          <w:szCs w:val="24"/>
        </w:rPr>
        <w:t>д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нь</w:t>
      </w:r>
      <w:r w:rsidR="00972AD2" w:rsidRPr="00D7084E">
        <w:rPr>
          <w:spacing w:val="3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4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 xml:space="preserve"> 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72237F">
        <w:rPr>
          <w:sz w:val="24"/>
          <w:szCs w:val="24"/>
        </w:rPr>
        <w:t>.</w:t>
      </w:r>
    </w:p>
    <w:p w14:paraId="7BACC22F" w14:textId="77777777" w:rsidR="00FC353B" w:rsidRDefault="00FC353B" w:rsidP="00C77F01">
      <w:pPr>
        <w:ind w:right="-19" w:firstLine="426"/>
        <w:jc w:val="both"/>
        <w:rPr>
          <w:spacing w:val="1"/>
          <w:sz w:val="24"/>
          <w:szCs w:val="24"/>
        </w:rPr>
      </w:pPr>
    </w:p>
    <w:p w14:paraId="2DA28D38" w14:textId="77777777" w:rsidR="005E6283" w:rsidRPr="00FC353B" w:rsidRDefault="006E58D2" w:rsidP="00C77F01">
      <w:pPr>
        <w:ind w:right="-19" w:firstLine="426"/>
        <w:jc w:val="both"/>
        <w:rPr>
          <w:sz w:val="24"/>
          <w:szCs w:val="24"/>
        </w:rPr>
      </w:pP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="00B06705">
        <w:rPr>
          <w:b/>
          <w:i/>
          <w:iCs/>
          <w:spacing w:val="-1"/>
          <w:sz w:val="24"/>
          <w:szCs w:val="24"/>
        </w:rPr>
        <w:t xml:space="preserve">     </w:t>
      </w:r>
      <w:r w:rsidR="00ED6B73">
        <w:rPr>
          <w:b/>
          <w:i/>
          <w:iCs/>
          <w:spacing w:val="-1"/>
          <w:sz w:val="24"/>
          <w:szCs w:val="24"/>
        </w:rPr>
        <w:t xml:space="preserve">    </w:t>
      </w:r>
      <w:r w:rsidR="00B06705">
        <w:rPr>
          <w:b/>
          <w:i/>
          <w:iCs/>
          <w:spacing w:val="-1"/>
          <w:sz w:val="24"/>
          <w:szCs w:val="24"/>
        </w:rPr>
        <w:t xml:space="preserve"> </w:t>
      </w:r>
      <w:r w:rsidR="005E6283" w:rsidRPr="00D7084E">
        <w:rPr>
          <w:b/>
          <w:i/>
          <w:iCs/>
          <w:spacing w:val="-1"/>
          <w:sz w:val="24"/>
          <w:szCs w:val="24"/>
        </w:rPr>
        <w:t>О</w:t>
      </w:r>
      <w:r w:rsidR="00B06705">
        <w:rPr>
          <w:b/>
          <w:i/>
          <w:iCs/>
          <w:spacing w:val="-1"/>
          <w:sz w:val="24"/>
          <w:szCs w:val="24"/>
        </w:rPr>
        <w:t>сновные средства.</w:t>
      </w:r>
    </w:p>
    <w:p w14:paraId="501078D5" w14:textId="77777777" w:rsidR="00783281" w:rsidRDefault="006E58D2" w:rsidP="00C77F01">
      <w:pPr>
        <w:shd w:val="clear" w:color="auto" w:fill="FFFFFF"/>
        <w:tabs>
          <w:tab w:val="left" w:pos="384"/>
        </w:tabs>
        <w:spacing w:before="259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D7084E">
        <w:rPr>
          <w:color w:val="000000"/>
          <w:sz w:val="24"/>
          <w:szCs w:val="24"/>
          <w:shd w:val="clear" w:color="auto" w:fill="FFFFFF"/>
        </w:rPr>
        <w:t xml:space="preserve">1. </w:t>
      </w:r>
      <w:r w:rsidR="00AD3FE3" w:rsidRPr="00D7084E">
        <w:rPr>
          <w:color w:val="000000"/>
          <w:sz w:val="24"/>
          <w:szCs w:val="24"/>
          <w:shd w:val="clear" w:color="auto" w:fill="FFFFFF"/>
        </w:rPr>
        <w:t xml:space="preserve">Основные средства - являющиеся активами материальные ценности независимо от их стоимости со сроком полезного использования более 12 месяцев (если иное не предусмотрено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отчетности), предназначенные для неоднократного или постоянного использования субъектом учета на праве оперативного управления </w:t>
      </w:r>
    </w:p>
    <w:p w14:paraId="171F31AB" w14:textId="77777777" w:rsidR="000936F7" w:rsidRDefault="00ED6B73" w:rsidP="00C77F01">
      <w:pPr>
        <w:shd w:val="clear" w:color="auto" w:fill="FFFFFF"/>
        <w:ind w:right="-143" w:firstLine="426"/>
        <w:rPr>
          <w:bCs/>
          <w:color w:val="000000"/>
          <w:sz w:val="24"/>
          <w:szCs w:val="24"/>
        </w:rPr>
      </w:pPr>
      <w:r>
        <w:rPr>
          <w:spacing w:val="-7"/>
          <w:sz w:val="24"/>
          <w:szCs w:val="24"/>
        </w:rPr>
        <w:t>2</w:t>
      </w:r>
      <w:r w:rsidR="006E58D2" w:rsidRPr="00D7084E">
        <w:rPr>
          <w:spacing w:val="-7"/>
          <w:sz w:val="24"/>
          <w:szCs w:val="24"/>
        </w:rPr>
        <w:t xml:space="preserve">.   </w:t>
      </w:r>
      <w:r w:rsidR="005E6283" w:rsidRPr="00D7084E">
        <w:rPr>
          <w:sz w:val="24"/>
          <w:szCs w:val="24"/>
        </w:rPr>
        <w:t>Каждому объекту недвижимого, а также движимого имущества стоимостью свыше</w:t>
      </w:r>
      <w:r w:rsidR="006E58D2" w:rsidRPr="00D7084E">
        <w:rPr>
          <w:sz w:val="24"/>
          <w:szCs w:val="24"/>
        </w:rPr>
        <w:t xml:space="preserve"> 1</w:t>
      </w:r>
      <w:r w:rsidR="005E6283" w:rsidRPr="00D7084E">
        <w:rPr>
          <w:spacing w:val="-2"/>
          <w:sz w:val="24"/>
          <w:szCs w:val="24"/>
        </w:rPr>
        <w:t>0 000 руб. присваивается уникальный инвентарный номер, состоящий из десяти знаков</w:t>
      </w:r>
      <w:r w:rsidR="00F125DA">
        <w:rPr>
          <w:spacing w:val="-2"/>
          <w:sz w:val="24"/>
          <w:szCs w:val="24"/>
        </w:rPr>
        <w:t>.</w:t>
      </w:r>
      <w:r w:rsidR="005E6283" w:rsidRPr="00D7084E">
        <w:rPr>
          <w:spacing w:val="-2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            </w:t>
      </w:r>
      <w:r w:rsidR="0049469D" w:rsidRPr="00D7084E">
        <w:rPr>
          <w:bCs/>
          <w:color w:val="000000"/>
          <w:sz w:val="24"/>
          <w:szCs w:val="24"/>
        </w:rPr>
        <w:t xml:space="preserve">Постановку на учет основных средств в комплексе, либо каждый предмет в отдельности </w:t>
      </w:r>
    </w:p>
    <w:p w14:paraId="22F854E7" w14:textId="22C11E5A" w:rsidR="0049469D" w:rsidRPr="00D7084E" w:rsidRDefault="00ED6B73" w:rsidP="00C77F01">
      <w:pPr>
        <w:shd w:val="clear" w:color="auto" w:fill="FFFFFF"/>
        <w:ind w:right="-143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="0049469D" w:rsidRPr="00D7084E">
        <w:rPr>
          <w:bCs/>
          <w:color w:val="000000"/>
          <w:sz w:val="24"/>
          <w:szCs w:val="24"/>
        </w:rPr>
        <w:t xml:space="preserve">ринимает постоянно действующая комиссия. </w:t>
      </w:r>
    </w:p>
    <w:p w14:paraId="2BDDED5F" w14:textId="77777777" w:rsidR="00006BCB" w:rsidRPr="00D7084E" w:rsidRDefault="00006BCB" w:rsidP="00C77F01">
      <w:pPr>
        <w:shd w:val="clear" w:color="auto" w:fill="FFFFFF"/>
        <w:spacing w:before="14"/>
        <w:ind w:right="-3" w:firstLine="426"/>
        <w:jc w:val="both"/>
        <w:rPr>
          <w:spacing w:val="-3"/>
          <w:sz w:val="24"/>
          <w:szCs w:val="24"/>
        </w:rPr>
      </w:pPr>
      <w:r w:rsidRPr="00D7084E">
        <w:rPr>
          <w:spacing w:val="-3"/>
          <w:sz w:val="24"/>
          <w:szCs w:val="24"/>
        </w:rPr>
        <w:t>Отдельные элем</w:t>
      </w:r>
      <w:r w:rsidR="00AD3FE3" w:rsidRPr="00D7084E">
        <w:rPr>
          <w:spacing w:val="-3"/>
          <w:sz w:val="24"/>
          <w:szCs w:val="24"/>
        </w:rPr>
        <w:t>енты единых функционирующих систем подлежат учету в составе основных средств согласно решению комиссии по поступлению и выбытию активов</w:t>
      </w:r>
    </w:p>
    <w:p w14:paraId="7BE82BFA" w14:textId="77777777" w:rsidR="005A5ED2" w:rsidRPr="00D7084E" w:rsidRDefault="005A5ED2" w:rsidP="00C77F01">
      <w:pPr>
        <w:shd w:val="clear" w:color="auto" w:fill="FFFFFF"/>
        <w:spacing w:before="14"/>
        <w:ind w:right="-3" w:firstLine="426"/>
        <w:rPr>
          <w:spacing w:val="-3"/>
          <w:sz w:val="24"/>
          <w:szCs w:val="24"/>
        </w:rPr>
      </w:pPr>
      <w:r w:rsidRPr="00D7084E">
        <w:rPr>
          <w:spacing w:val="-3"/>
          <w:sz w:val="24"/>
          <w:szCs w:val="24"/>
        </w:rPr>
        <w:t>Основание:</w:t>
      </w:r>
      <w:r w:rsidR="006E71C3">
        <w:rPr>
          <w:spacing w:val="-3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п.45 Инструкции №157н, пункт 10 Стандарта «Основные средства».</w:t>
      </w:r>
    </w:p>
    <w:p w14:paraId="14EC0731" w14:textId="77777777" w:rsidR="00EF3AD9" w:rsidRPr="00D7084E" w:rsidRDefault="00ED6B73" w:rsidP="00C77F01">
      <w:pPr>
        <w:shd w:val="clear" w:color="auto" w:fill="FFFFFF"/>
        <w:spacing w:before="14"/>
        <w:ind w:right="-3" w:firstLine="426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4D539C" w:rsidRPr="00D7084E">
        <w:rPr>
          <w:spacing w:val="-3"/>
          <w:sz w:val="24"/>
          <w:szCs w:val="24"/>
        </w:rPr>
        <w:t xml:space="preserve">. </w:t>
      </w:r>
      <w:r w:rsidR="000D0979" w:rsidRPr="00D7084E">
        <w:rPr>
          <w:sz w:val="24"/>
          <w:szCs w:val="24"/>
        </w:rPr>
        <w:t xml:space="preserve">Объекты ОС по которым комиссией установлена неэффективность эксплуатации, ремонта, восстановления подлежат отражению на забалансовом счете 02 «Материальные ценности принятые на хранение». Учет по счету ведется в Карточке учета материальных ценностей (ф.0504043). </w:t>
      </w:r>
    </w:p>
    <w:p w14:paraId="3DDC8F89" w14:textId="77777777" w:rsidR="000D0979" w:rsidRPr="00D7084E" w:rsidRDefault="00EF3AD9" w:rsidP="00C77F01">
      <w:pPr>
        <w:shd w:val="clear" w:color="auto" w:fill="FFFFFF"/>
        <w:spacing w:before="14"/>
        <w:ind w:right="-3" w:firstLine="426"/>
        <w:rPr>
          <w:sz w:val="24"/>
          <w:szCs w:val="24"/>
        </w:rPr>
      </w:pPr>
      <w:r w:rsidRPr="00D7084E">
        <w:rPr>
          <w:sz w:val="24"/>
          <w:szCs w:val="24"/>
        </w:rPr>
        <w:tab/>
        <w:t xml:space="preserve">     </w:t>
      </w:r>
      <w:r w:rsidR="000D0979" w:rsidRPr="00D7084E">
        <w:rPr>
          <w:sz w:val="24"/>
          <w:szCs w:val="24"/>
        </w:rPr>
        <w:t xml:space="preserve"> методы оценки указанного имущества:</w:t>
      </w:r>
    </w:p>
    <w:p w14:paraId="517B3F1A" w14:textId="77777777" w:rsidR="0049469D" w:rsidRPr="00D7084E" w:rsidRDefault="000D0979" w:rsidP="00C77F01">
      <w:pPr>
        <w:numPr>
          <w:ilvl w:val="0"/>
          <w:numId w:val="19"/>
        </w:numPr>
        <w:shd w:val="clear" w:color="auto" w:fill="FFFFFF"/>
        <w:spacing w:before="14"/>
        <w:ind w:left="0" w:right="-3" w:firstLine="426"/>
        <w:rPr>
          <w:sz w:val="24"/>
          <w:szCs w:val="24"/>
        </w:rPr>
      </w:pPr>
      <w:r w:rsidRPr="00D7084E">
        <w:rPr>
          <w:sz w:val="24"/>
          <w:szCs w:val="24"/>
        </w:rPr>
        <w:t>в условной оценке один объект – один рубль (при 0 остаточной стоимости).</w:t>
      </w:r>
    </w:p>
    <w:p w14:paraId="0030BB77" w14:textId="243C1CD3" w:rsidR="004D539C" w:rsidRPr="00D7084E" w:rsidRDefault="00ED6B73" w:rsidP="00C77F01">
      <w:pPr>
        <w:shd w:val="clear" w:color="auto" w:fill="FFFFFF"/>
        <w:tabs>
          <w:tab w:val="left" w:pos="509"/>
        </w:tabs>
        <w:ind w:right="5" w:firstLine="42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4</w:t>
      </w:r>
      <w:r w:rsidR="00C17F3E" w:rsidRPr="00D7084E">
        <w:rPr>
          <w:sz w:val="24"/>
          <w:szCs w:val="24"/>
        </w:rPr>
        <w:t xml:space="preserve">. Организовать раздельный учет основных средств согласно перечню особо ценного движимого </w:t>
      </w:r>
      <w:r w:rsidR="00C17F3E" w:rsidRPr="00D7084E">
        <w:rPr>
          <w:spacing w:val="-1"/>
          <w:sz w:val="24"/>
          <w:szCs w:val="24"/>
        </w:rPr>
        <w:t>имущества, установленного и утвержденного Министерством образования и науки РФ и в соот</w:t>
      </w:r>
      <w:r w:rsidR="00C17F3E" w:rsidRPr="00D7084E">
        <w:rPr>
          <w:sz w:val="24"/>
          <w:szCs w:val="24"/>
        </w:rPr>
        <w:t>ветствии с Общероссийским классификатором основных фондов ОК 013-2014 (СНС 2008</w:t>
      </w:r>
      <w:r w:rsidR="006E71C3" w:rsidRPr="00D7084E">
        <w:rPr>
          <w:sz w:val="24"/>
          <w:szCs w:val="24"/>
        </w:rPr>
        <w:t>), утвержденный</w:t>
      </w:r>
      <w:r w:rsidR="00C17F3E" w:rsidRPr="00D7084E">
        <w:rPr>
          <w:sz w:val="24"/>
          <w:szCs w:val="24"/>
        </w:rPr>
        <w:t xml:space="preserve"> приказом Росстандарта от 12.12.2014 №2018-ст.  </w:t>
      </w:r>
    </w:p>
    <w:p w14:paraId="689470BC" w14:textId="77777777" w:rsidR="006F7C4E" w:rsidRPr="00D7084E" w:rsidRDefault="006F7C4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pacing w:val="-7"/>
          <w:sz w:val="24"/>
          <w:szCs w:val="24"/>
        </w:rPr>
        <w:t>5</w:t>
      </w:r>
      <w:r w:rsidR="00B96464" w:rsidRPr="00D7084E">
        <w:rPr>
          <w:spacing w:val="-7"/>
          <w:sz w:val="24"/>
          <w:szCs w:val="24"/>
        </w:rPr>
        <w:t>.</w:t>
      </w:r>
      <w:r w:rsidR="00B96464" w:rsidRPr="00D7084E">
        <w:rPr>
          <w:sz w:val="24"/>
          <w:szCs w:val="24"/>
        </w:rPr>
        <w:tab/>
        <w:t>Начисление амортизации осуществляется следующим образом</w:t>
      </w:r>
      <w:r w:rsidRPr="00D7084E">
        <w:rPr>
          <w:sz w:val="24"/>
          <w:szCs w:val="24"/>
        </w:rPr>
        <w:t>:</w:t>
      </w:r>
    </w:p>
    <w:p w14:paraId="21B5D875" w14:textId="77777777" w:rsidR="00D30A9F" w:rsidRDefault="006F7C4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z w:val="24"/>
          <w:szCs w:val="24"/>
        </w:rPr>
        <w:t>-</w:t>
      </w:r>
      <w:r w:rsidR="00B96464" w:rsidRPr="00D7084E">
        <w:rPr>
          <w:sz w:val="24"/>
          <w:szCs w:val="24"/>
        </w:rPr>
        <w:t>на объект основных средств стоимостью свыше 100 000 руб. амортизация начисляется</w:t>
      </w:r>
      <w:r w:rsidR="00EB4825">
        <w:rPr>
          <w:sz w:val="24"/>
          <w:szCs w:val="24"/>
        </w:rPr>
        <w:t xml:space="preserve"> </w:t>
      </w:r>
      <w:r w:rsidR="00C17F3E" w:rsidRPr="00D7084E">
        <w:rPr>
          <w:sz w:val="24"/>
          <w:szCs w:val="24"/>
        </w:rPr>
        <w:t xml:space="preserve">- линейным методом </w:t>
      </w:r>
    </w:p>
    <w:p w14:paraId="583DC18A" w14:textId="77777777" w:rsidR="00C17F3E" w:rsidRPr="00D7084E" w:rsidRDefault="00C17F3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 xml:space="preserve">Основание: пункт 85 Инструкции к Единому плану счетов № 157н, пункты 36, 37 </w:t>
      </w:r>
      <w:r w:rsidRPr="00D7084E">
        <w:rPr>
          <w:sz w:val="24"/>
          <w:szCs w:val="24"/>
        </w:rPr>
        <w:t>Стандарта «Основные средства».</w:t>
      </w:r>
    </w:p>
    <w:p w14:paraId="5436BE72" w14:textId="77777777" w:rsidR="00B96464" w:rsidRPr="00D7084E" w:rsidRDefault="00B96464" w:rsidP="00C77F0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на объект основных средств стоимостью до 10 000 руб.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ОС, являющегося объектом движимого имущества, стоимостью до 10 000 руб. включительно, за исключением объектов библиотечного фонда, списывается с балансового учета с одновременным отражением объекта ОС на забалансовом счете;</w:t>
      </w:r>
    </w:p>
    <w:p w14:paraId="53350A28" w14:textId="77777777" w:rsidR="00D84E7D" w:rsidRPr="00196126" w:rsidRDefault="00B96464" w:rsidP="00C77F0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sz w:val="24"/>
          <w:szCs w:val="24"/>
        </w:rPr>
      </w:pPr>
      <w:r w:rsidRPr="00196126">
        <w:rPr>
          <w:sz w:val="24"/>
          <w:szCs w:val="24"/>
        </w:rPr>
        <w:lastRenderedPageBreak/>
        <w:t xml:space="preserve">на иной объект основных средств стоимостью от 10 000 до 100 000 руб. включительно амортизация начисляется в размере 100% первоначальной стоимости при выдаче объекта в эксплуатацию. </w:t>
      </w:r>
    </w:p>
    <w:p w14:paraId="34D38C34" w14:textId="77777777" w:rsidR="009806BF" w:rsidRPr="00196126" w:rsidRDefault="009806BF" w:rsidP="00D84E7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sz w:val="24"/>
          <w:szCs w:val="24"/>
        </w:rPr>
      </w:pPr>
      <w:r w:rsidRPr="00196126">
        <w:rPr>
          <w:bCs/>
          <w:sz w:val="24"/>
          <w:szCs w:val="24"/>
        </w:rPr>
        <w:t>Начисление амортизации основных средств для бюджетного учета и для налогообложения  проводить, исходя из максимального срока полезного использования, установленного для соответствующих групп в соответствии с  классификацией объектов основных средств, утвержденной постановлением Правительства РФ от 01.01.2002г.№1</w:t>
      </w:r>
      <w:r w:rsidRPr="00196126">
        <w:rPr>
          <w:color w:val="2D2D2D"/>
          <w:spacing w:val="2"/>
          <w:sz w:val="24"/>
          <w:szCs w:val="24"/>
          <w:shd w:val="clear" w:color="auto" w:fill="FFFFFF"/>
        </w:rPr>
        <w:t xml:space="preserve"> (с изменениями на 6 июля 2015 года)</w:t>
      </w:r>
      <w:r w:rsidRPr="00196126">
        <w:rPr>
          <w:bCs/>
          <w:sz w:val="24"/>
          <w:szCs w:val="24"/>
        </w:rPr>
        <w:t xml:space="preserve"> и письмом Министерства финансов РФ от 13.04.2005г.№02-14-10а/721,</w:t>
      </w:r>
    </w:p>
    <w:p w14:paraId="32B68168" w14:textId="77777777" w:rsidR="00EB4825" w:rsidRPr="00D84E7D" w:rsidRDefault="00EB4825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84E7D">
        <w:rPr>
          <w:sz w:val="24"/>
          <w:szCs w:val="24"/>
        </w:rPr>
        <w:t>6</w:t>
      </w:r>
      <w:r w:rsidR="006F7C4E" w:rsidRPr="00D84E7D">
        <w:rPr>
          <w:sz w:val="24"/>
          <w:szCs w:val="24"/>
        </w:rPr>
        <w:t xml:space="preserve">. </w:t>
      </w:r>
      <w:r w:rsidR="001B059C" w:rsidRPr="00D84E7D">
        <w:rPr>
          <w:spacing w:val="-1"/>
          <w:sz w:val="24"/>
          <w:szCs w:val="24"/>
        </w:rPr>
        <w:t xml:space="preserve">Срок полезного использования объектов основных средств устанавливает комиссия </w:t>
      </w:r>
      <w:r w:rsidR="001B059C" w:rsidRPr="00D84E7D">
        <w:rPr>
          <w:sz w:val="24"/>
          <w:szCs w:val="24"/>
        </w:rPr>
        <w:t xml:space="preserve">по поступлению и выбытию в соответствии с пунктом 35 Стандарта «Основные средства». </w:t>
      </w:r>
    </w:p>
    <w:p w14:paraId="1E8F3672" w14:textId="77777777" w:rsidR="00A505C3" w:rsidRDefault="00EB4825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b/>
          <w:bCs/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="006F7C4E" w:rsidRPr="00D7084E">
        <w:rPr>
          <w:spacing w:val="-1"/>
          <w:sz w:val="24"/>
          <w:szCs w:val="24"/>
        </w:rPr>
        <w:t xml:space="preserve">. </w:t>
      </w:r>
      <w:r w:rsidR="001B059C" w:rsidRPr="00D7084E">
        <w:rPr>
          <w:spacing w:val="-1"/>
          <w:sz w:val="24"/>
          <w:szCs w:val="24"/>
        </w:rPr>
        <w:t xml:space="preserve">Имущество, относящееся к категории особо ценного имущества (ОЦИ), определяет </w:t>
      </w:r>
      <w:r w:rsidR="001B059C" w:rsidRPr="00D7084E">
        <w:rPr>
          <w:sz w:val="24"/>
          <w:szCs w:val="24"/>
        </w:rPr>
        <w:t xml:space="preserve">комиссия по </w:t>
      </w:r>
      <w:r w:rsidR="006F7C4E" w:rsidRPr="00D7084E">
        <w:rPr>
          <w:sz w:val="24"/>
          <w:szCs w:val="24"/>
        </w:rPr>
        <w:t>п</w:t>
      </w:r>
      <w:r w:rsidR="001B059C" w:rsidRPr="00D7084E">
        <w:rPr>
          <w:sz w:val="24"/>
          <w:szCs w:val="24"/>
        </w:rPr>
        <w:t>оступлению и выбытию активов. Такое имущество принимается к учету на основании выписки из протокола комиссии.</w:t>
      </w:r>
      <w:r w:rsidR="00CF3577">
        <w:rPr>
          <w:b/>
          <w:bCs/>
          <w:color w:val="000000"/>
          <w:sz w:val="24"/>
          <w:szCs w:val="24"/>
        </w:rPr>
        <w:t xml:space="preserve">       </w:t>
      </w:r>
    </w:p>
    <w:p w14:paraId="772867B6" w14:textId="77777777" w:rsidR="00F578DB" w:rsidRDefault="00DF721F" w:rsidP="00F578DB">
      <w:pPr>
        <w:widowControl/>
        <w:autoSpaceDE/>
        <w:autoSpaceDN/>
        <w:adjustRightInd/>
        <w:spacing w:before="100" w:beforeAutospacing="1" w:after="100" w:afterAutospacing="1"/>
        <w:rPr>
          <w:b/>
          <w:i/>
          <w:iCs/>
          <w:sz w:val="24"/>
          <w:szCs w:val="24"/>
        </w:rPr>
      </w:pPr>
      <w:r w:rsidRPr="00D7084E">
        <w:rPr>
          <w:b/>
          <w:i/>
          <w:iCs/>
          <w:sz w:val="24"/>
          <w:szCs w:val="24"/>
        </w:rPr>
        <w:tab/>
      </w:r>
      <w:r w:rsidR="004F746E">
        <w:rPr>
          <w:b/>
          <w:i/>
          <w:iCs/>
          <w:sz w:val="24"/>
          <w:szCs w:val="24"/>
        </w:rPr>
        <w:t xml:space="preserve">                                              </w:t>
      </w:r>
      <w:r w:rsidR="007018BF">
        <w:rPr>
          <w:b/>
          <w:i/>
          <w:iCs/>
          <w:sz w:val="24"/>
          <w:szCs w:val="24"/>
        </w:rPr>
        <w:t>Материальные запасы.</w:t>
      </w:r>
    </w:p>
    <w:p w14:paraId="641FA913" w14:textId="77777777" w:rsidR="005E6283" w:rsidRPr="00D7084E" w:rsidRDefault="007018BF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DF721F" w:rsidRPr="00D7084E">
        <w:rPr>
          <w:spacing w:val="-1"/>
          <w:sz w:val="24"/>
          <w:szCs w:val="24"/>
        </w:rPr>
        <w:t xml:space="preserve">. </w:t>
      </w:r>
      <w:r w:rsidR="005E6283" w:rsidRPr="00D7084E">
        <w:rPr>
          <w:spacing w:val="-1"/>
          <w:sz w:val="24"/>
          <w:szCs w:val="24"/>
        </w:rPr>
        <w:t xml:space="preserve">Учреждение учитывает в составе материальных запасов материальные объекты, </w:t>
      </w:r>
      <w:r w:rsidR="005E6283" w:rsidRPr="00D7084E">
        <w:rPr>
          <w:sz w:val="24"/>
          <w:szCs w:val="24"/>
        </w:rPr>
        <w:t>указанные в пунктах 98–99 Инструкции к Единому плану счетов № 157н</w:t>
      </w:r>
      <w:r w:rsidR="00C17F3E" w:rsidRPr="00D7084E">
        <w:rPr>
          <w:sz w:val="24"/>
          <w:szCs w:val="24"/>
        </w:rPr>
        <w:t>.</w:t>
      </w:r>
    </w:p>
    <w:p w14:paraId="2DA636C3" w14:textId="77777777" w:rsidR="00455ADE" w:rsidRPr="007F3148" w:rsidRDefault="00455AD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4E7D">
        <w:rPr>
          <w:sz w:val="24"/>
          <w:szCs w:val="24"/>
        </w:rPr>
        <w:t>2</w:t>
      </w:r>
      <w:r w:rsidRPr="007F3148">
        <w:rPr>
          <w:sz w:val="24"/>
          <w:szCs w:val="24"/>
        </w:rPr>
        <w:t>. По фактической стоимости каждой единицы списываются следующие материальные запасы:</w:t>
      </w:r>
    </w:p>
    <w:p w14:paraId="5C8FB027" w14:textId="77777777" w:rsidR="00455ADE" w:rsidRPr="007F3148" w:rsidRDefault="00455AD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F3148">
        <w:rPr>
          <w:sz w:val="24"/>
          <w:szCs w:val="24"/>
        </w:rPr>
        <w:t>- запчасти и другие материалы, предназначенные для изготовления других материальных запасов и основных средств;</w:t>
      </w:r>
    </w:p>
    <w:p w14:paraId="0F65B5CB" w14:textId="77777777" w:rsidR="00200D9E" w:rsidRPr="007F3148" w:rsidRDefault="00200D9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F3148">
        <w:rPr>
          <w:sz w:val="24"/>
          <w:szCs w:val="24"/>
        </w:rPr>
        <w:t>- канцелярские товары, моющие и чистящие средства, посуда.</w:t>
      </w:r>
    </w:p>
    <w:p w14:paraId="4BFBD642" w14:textId="77777777" w:rsidR="005E6283" w:rsidRPr="00D7084E" w:rsidRDefault="00DF721F" w:rsidP="00D84E7D">
      <w:pPr>
        <w:shd w:val="clear" w:color="auto" w:fill="FFFFFF"/>
        <w:tabs>
          <w:tab w:val="left" w:pos="384"/>
        </w:tabs>
        <w:spacing w:before="254" w:line="250" w:lineRule="exact"/>
        <w:ind w:firstLine="426"/>
        <w:contextualSpacing/>
        <w:jc w:val="both"/>
        <w:rPr>
          <w:spacing w:val="-1"/>
          <w:sz w:val="24"/>
          <w:szCs w:val="24"/>
        </w:rPr>
      </w:pPr>
      <w:r w:rsidRPr="00D7084E">
        <w:rPr>
          <w:sz w:val="24"/>
          <w:szCs w:val="24"/>
        </w:rPr>
        <w:t xml:space="preserve">3. </w:t>
      </w:r>
      <w:r w:rsidR="005E6283" w:rsidRPr="00D7084E">
        <w:rPr>
          <w:sz w:val="24"/>
          <w:szCs w:val="24"/>
        </w:rPr>
        <w:t xml:space="preserve">Выдача в эксплуатацию на нужды учреждения канцелярских принадлежностей, </w:t>
      </w:r>
      <w:r w:rsidR="005E6283" w:rsidRPr="00D7084E">
        <w:rPr>
          <w:spacing w:val="-1"/>
          <w:sz w:val="24"/>
          <w:szCs w:val="24"/>
        </w:rPr>
        <w:t xml:space="preserve">хозяйственных материалов оформляется </w:t>
      </w:r>
      <w:r w:rsidR="005E6283" w:rsidRPr="00D7084E">
        <w:rPr>
          <w:sz w:val="24"/>
          <w:szCs w:val="24"/>
        </w:rPr>
        <w:t>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14:paraId="17576D95" w14:textId="77777777" w:rsidR="00455ADE" w:rsidRPr="00D7084E" w:rsidRDefault="00DF721F" w:rsidP="00D84E7D">
      <w:pPr>
        <w:shd w:val="clear" w:color="auto" w:fill="FFFFFF"/>
        <w:tabs>
          <w:tab w:val="left" w:pos="384"/>
        </w:tabs>
        <w:spacing w:before="254" w:line="250" w:lineRule="exact"/>
        <w:ind w:firstLine="426"/>
        <w:contextualSpacing/>
        <w:rPr>
          <w:sz w:val="24"/>
          <w:szCs w:val="24"/>
        </w:rPr>
      </w:pPr>
      <w:r w:rsidRPr="00D7084E">
        <w:rPr>
          <w:sz w:val="24"/>
          <w:szCs w:val="24"/>
        </w:rPr>
        <w:t xml:space="preserve">4. </w:t>
      </w:r>
      <w:r w:rsidR="001D4E1C" w:rsidRPr="00D7084E">
        <w:rPr>
          <w:sz w:val="24"/>
          <w:szCs w:val="24"/>
        </w:rPr>
        <w:t>Продукты питания списываются согласно меню-требования на выдачу продуктов питания (ф.0504202)</w:t>
      </w:r>
      <w:r w:rsidR="00CC17C5">
        <w:rPr>
          <w:sz w:val="24"/>
          <w:szCs w:val="24"/>
        </w:rPr>
        <w:t xml:space="preserve"> по средней фактической стоимости</w:t>
      </w:r>
    </w:p>
    <w:p w14:paraId="1013AB2C" w14:textId="77777777" w:rsidR="005E6283" w:rsidRPr="00D7084E" w:rsidRDefault="00DF721F" w:rsidP="005E6283">
      <w:pPr>
        <w:shd w:val="clear" w:color="auto" w:fill="FFFFFF"/>
        <w:tabs>
          <w:tab w:val="left" w:pos="221"/>
        </w:tabs>
        <w:spacing w:before="245"/>
        <w:ind w:left="5"/>
        <w:rPr>
          <w:b/>
          <w:sz w:val="24"/>
          <w:szCs w:val="24"/>
        </w:rPr>
      </w:pPr>
      <w:r w:rsidRPr="00D7084E">
        <w:rPr>
          <w:b/>
          <w:i/>
          <w:iCs/>
          <w:spacing w:val="-20"/>
          <w:sz w:val="24"/>
          <w:szCs w:val="24"/>
        </w:rPr>
        <w:tab/>
      </w:r>
      <w:r w:rsidRPr="00D7084E">
        <w:rPr>
          <w:b/>
          <w:i/>
          <w:iCs/>
          <w:spacing w:val="-20"/>
          <w:sz w:val="24"/>
          <w:szCs w:val="24"/>
        </w:rPr>
        <w:tab/>
      </w:r>
      <w:r w:rsidR="007018BF">
        <w:rPr>
          <w:b/>
          <w:i/>
          <w:iCs/>
          <w:spacing w:val="-20"/>
          <w:sz w:val="24"/>
          <w:szCs w:val="24"/>
        </w:rPr>
        <w:t xml:space="preserve">            </w:t>
      </w:r>
      <w:r w:rsidRPr="00D7084E">
        <w:rPr>
          <w:b/>
          <w:i/>
          <w:iCs/>
          <w:spacing w:val="-20"/>
          <w:sz w:val="24"/>
          <w:szCs w:val="24"/>
        </w:rPr>
        <w:t xml:space="preserve"> </w:t>
      </w:r>
      <w:r w:rsidR="00A505C3">
        <w:rPr>
          <w:b/>
          <w:i/>
          <w:iCs/>
          <w:spacing w:val="-20"/>
          <w:sz w:val="24"/>
          <w:szCs w:val="24"/>
        </w:rPr>
        <w:t xml:space="preserve">      </w:t>
      </w:r>
      <w:r w:rsidR="007018BF">
        <w:rPr>
          <w:b/>
          <w:i/>
          <w:iCs/>
          <w:sz w:val="24"/>
          <w:szCs w:val="24"/>
        </w:rPr>
        <w:t>Стоимость безвозмездно</w:t>
      </w:r>
      <w:r w:rsidRPr="00D7084E">
        <w:rPr>
          <w:b/>
          <w:i/>
          <w:iCs/>
          <w:sz w:val="24"/>
          <w:szCs w:val="24"/>
        </w:rPr>
        <w:t xml:space="preserve"> </w:t>
      </w:r>
      <w:r w:rsidR="007018BF">
        <w:rPr>
          <w:b/>
          <w:i/>
          <w:iCs/>
          <w:sz w:val="24"/>
          <w:szCs w:val="24"/>
        </w:rPr>
        <w:t>полученных нефинансовых активов.</w:t>
      </w:r>
    </w:p>
    <w:p w14:paraId="5D9A79BE" w14:textId="77777777" w:rsidR="005E6283" w:rsidRPr="006E71C3" w:rsidRDefault="007018BF" w:rsidP="00FC353B">
      <w:pPr>
        <w:shd w:val="clear" w:color="auto" w:fill="FFFFFF"/>
        <w:tabs>
          <w:tab w:val="left" w:pos="389"/>
        </w:tabs>
        <w:spacing w:before="259" w:line="250" w:lineRule="exact"/>
        <w:ind w:left="6" w:firstLine="420"/>
        <w:rPr>
          <w:sz w:val="24"/>
          <w:szCs w:val="24"/>
        </w:rPr>
      </w:pPr>
      <w:r w:rsidRPr="006E71C3">
        <w:rPr>
          <w:spacing w:val="-7"/>
          <w:sz w:val="24"/>
          <w:szCs w:val="24"/>
        </w:rPr>
        <w:t>1</w:t>
      </w:r>
      <w:r w:rsidR="005E6283" w:rsidRPr="006E71C3">
        <w:rPr>
          <w:spacing w:val="-7"/>
          <w:sz w:val="24"/>
          <w:szCs w:val="24"/>
        </w:rPr>
        <w:t>.</w:t>
      </w:r>
      <w:r w:rsidR="005E6283" w:rsidRPr="006E71C3">
        <w:rPr>
          <w:sz w:val="24"/>
          <w:szCs w:val="24"/>
        </w:rPr>
        <w:tab/>
        <w:t>Безвозмездно полученные объекты нефинансовых активов, а также неучтенные</w:t>
      </w:r>
      <w:r w:rsidR="00DF721F" w:rsidRPr="006E71C3">
        <w:rPr>
          <w:sz w:val="24"/>
          <w:szCs w:val="24"/>
        </w:rPr>
        <w:t xml:space="preserve"> </w:t>
      </w:r>
      <w:r w:rsidR="005E6283" w:rsidRPr="006E71C3">
        <w:rPr>
          <w:spacing w:val="-1"/>
          <w:sz w:val="24"/>
          <w:szCs w:val="24"/>
        </w:rPr>
        <w:t>объекты, выявленные при проведении проверок и инвентаризаций, принимаются к учету</w:t>
      </w:r>
      <w:r w:rsidR="00DF721F" w:rsidRPr="006E71C3">
        <w:rPr>
          <w:spacing w:val="-1"/>
          <w:sz w:val="24"/>
          <w:szCs w:val="24"/>
        </w:rPr>
        <w:t xml:space="preserve"> </w:t>
      </w:r>
      <w:r w:rsidR="005E6283" w:rsidRPr="006E71C3">
        <w:rPr>
          <w:sz w:val="24"/>
          <w:szCs w:val="24"/>
        </w:rPr>
        <w:t>по их справедливой стоимости, определенной комиссией по поступлению и выбытию</w:t>
      </w:r>
      <w:r w:rsidR="00DF721F" w:rsidRPr="006E71C3">
        <w:rPr>
          <w:sz w:val="24"/>
          <w:szCs w:val="24"/>
        </w:rPr>
        <w:t xml:space="preserve"> </w:t>
      </w:r>
      <w:r w:rsidR="005E6283" w:rsidRPr="006E71C3">
        <w:rPr>
          <w:sz w:val="24"/>
          <w:szCs w:val="24"/>
        </w:rPr>
        <w:t>активов методом рыночных цен.</w:t>
      </w:r>
    </w:p>
    <w:p w14:paraId="0A3D6829" w14:textId="77777777" w:rsidR="005E6283" w:rsidRPr="006E71C3" w:rsidRDefault="005E6283" w:rsidP="00FC353B">
      <w:pPr>
        <w:shd w:val="clear" w:color="auto" w:fill="FFFFFF"/>
        <w:spacing w:before="5"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Основание: пункты 52-60 Стандарта «Концептуальные основы бухучета и отчетности».</w:t>
      </w:r>
    </w:p>
    <w:p w14:paraId="70D1A337" w14:textId="77777777" w:rsidR="005E6283" w:rsidRPr="006E71C3" w:rsidRDefault="005E6283" w:rsidP="00FC353B">
      <w:pPr>
        <w:shd w:val="clear" w:color="auto" w:fill="FFFFFF"/>
        <w:tabs>
          <w:tab w:val="left" w:pos="389"/>
        </w:tabs>
        <w:spacing w:before="245" w:line="250" w:lineRule="exact"/>
        <w:ind w:left="6" w:firstLine="420"/>
        <w:rPr>
          <w:sz w:val="24"/>
          <w:szCs w:val="24"/>
        </w:rPr>
      </w:pPr>
      <w:r w:rsidRPr="006E71C3">
        <w:rPr>
          <w:spacing w:val="-7"/>
          <w:sz w:val="24"/>
          <w:szCs w:val="24"/>
        </w:rPr>
        <w:t>2.</w:t>
      </w:r>
      <w:r w:rsidRPr="006E71C3">
        <w:rPr>
          <w:sz w:val="24"/>
          <w:szCs w:val="24"/>
        </w:rPr>
        <w:tab/>
        <w:t>Данные о рыночной цене должны быть подтверждены документально:</w:t>
      </w:r>
    </w:p>
    <w:p w14:paraId="356F6945" w14:textId="77777777"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справками (другими подтверждающими документами) Росстата;</w:t>
      </w:r>
    </w:p>
    <w:p w14:paraId="0E265250" w14:textId="77777777"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прайс-листами заводов-изготовителей;</w:t>
      </w:r>
    </w:p>
    <w:p w14:paraId="6F307D28" w14:textId="77777777"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справками (другими подтверждающими документами) оценщиков;</w:t>
      </w:r>
    </w:p>
    <w:p w14:paraId="323E6D48" w14:textId="77777777"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pacing w:val="-1"/>
          <w:sz w:val="24"/>
          <w:szCs w:val="24"/>
        </w:rPr>
        <w:t>информацией, размещенной в СМИ, и т. д.</w:t>
      </w:r>
    </w:p>
    <w:p w14:paraId="1FF31F7A" w14:textId="77777777" w:rsidR="005E6283" w:rsidRPr="006E71C3" w:rsidRDefault="005E6283" w:rsidP="00FC353B">
      <w:pPr>
        <w:shd w:val="clear" w:color="auto" w:fill="FFFFFF"/>
        <w:spacing w:line="250" w:lineRule="exact"/>
        <w:ind w:left="6" w:right="403" w:firstLine="420"/>
        <w:rPr>
          <w:sz w:val="24"/>
          <w:szCs w:val="24"/>
        </w:rPr>
      </w:pPr>
      <w:r w:rsidRPr="006E71C3">
        <w:rPr>
          <w:spacing w:val="-1"/>
          <w:sz w:val="24"/>
          <w:szCs w:val="24"/>
        </w:rPr>
        <w:t xml:space="preserve">В случаях невозможности документального подтверждения стоимость определяется </w:t>
      </w:r>
      <w:r w:rsidRPr="006E71C3">
        <w:rPr>
          <w:sz w:val="24"/>
          <w:szCs w:val="24"/>
        </w:rPr>
        <w:t>экспертным путем.</w:t>
      </w:r>
    </w:p>
    <w:p w14:paraId="4D0B4743" w14:textId="77777777" w:rsidR="0077085E" w:rsidRDefault="0077085E" w:rsidP="00FC353B">
      <w:pPr>
        <w:shd w:val="clear" w:color="auto" w:fill="FFFFFF"/>
        <w:spacing w:line="250" w:lineRule="exact"/>
        <w:ind w:left="6" w:right="403" w:firstLine="420"/>
        <w:rPr>
          <w:sz w:val="24"/>
          <w:szCs w:val="24"/>
        </w:rPr>
      </w:pPr>
    </w:p>
    <w:p w14:paraId="44B9BB2B" w14:textId="77777777" w:rsidR="005A5D76" w:rsidRPr="006C6A2E" w:rsidRDefault="006C6A2E" w:rsidP="005A5D76">
      <w:pPr>
        <w:ind w:left="422" w:right="-20"/>
        <w:rPr>
          <w:b/>
          <w:i/>
          <w:sz w:val="24"/>
          <w:szCs w:val="24"/>
        </w:rPr>
      </w:pPr>
      <w:r>
        <w:rPr>
          <w:bCs/>
          <w:i/>
          <w:iCs/>
          <w:spacing w:val="1"/>
          <w:sz w:val="24"/>
          <w:szCs w:val="24"/>
        </w:rPr>
        <w:t xml:space="preserve">           </w:t>
      </w:r>
      <w:r w:rsidR="00D35C79" w:rsidRPr="00D7084E">
        <w:rPr>
          <w:bCs/>
          <w:i/>
          <w:iCs/>
          <w:spacing w:val="1"/>
          <w:sz w:val="24"/>
          <w:szCs w:val="24"/>
        </w:rPr>
        <w:t xml:space="preserve">     </w:t>
      </w:r>
      <w:r w:rsidR="00A505C3">
        <w:rPr>
          <w:bCs/>
          <w:i/>
          <w:iCs/>
          <w:spacing w:val="1"/>
          <w:sz w:val="24"/>
          <w:szCs w:val="24"/>
        </w:rPr>
        <w:t xml:space="preserve">          </w:t>
      </w:r>
      <w:r w:rsidRPr="006C6A2E">
        <w:rPr>
          <w:b/>
          <w:bCs/>
          <w:i/>
          <w:iCs/>
          <w:spacing w:val="1"/>
          <w:sz w:val="24"/>
          <w:szCs w:val="24"/>
        </w:rPr>
        <w:t>Учет расчетов дебиторской и кредиторской задолженности.</w:t>
      </w:r>
    </w:p>
    <w:p w14:paraId="244E34B1" w14:textId="77777777" w:rsidR="006571B6" w:rsidRPr="00D7084E" w:rsidRDefault="006E71C3" w:rsidP="006E71C3">
      <w:pPr>
        <w:shd w:val="clear" w:color="auto" w:fill="FFFFFF"/>
        <w:tabs>
          <w:tab w:val="left" w:pos="389"/>
        </w:tabs>
        <w:spacing w:before="25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6571B6" w:rsidRPr="00D7084E">
        <w:rPr>
          <w:sz w:val="24"/>
          <w:szCs w:val="24"/>
        </w:rPr>
        <w:t>Дебиторская задолженность списывается с балансового учета и отражается на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забалансовом</w:t>
      </w:r>
      <w:r>
        <w:rPr>
          <w:spacing w:val="-1"/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счете 04 «Задолженность неплатежеспособных дебиторов» на основании</w:t>
      </w:r>
      <w:r w:rsidR="00D35C79" w:rsidRPr="00D7084E">
        <w:rPr>
          <w:spacing w:val="-1"/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решения комиссии по поступлению и выбытию активов. С забалансового счета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задолженность списывается после того, как указанная комиссия признает ее</w:t>
      </w:r>
      <w:r w:rsidR="006C6A2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безнадежной к взысканию в порядке, утвержденном Положением о признании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дебиторской задолженности безнадежной к взысканию.</w:t>
      </w:r>
    </w:p>
    <w:p w14:paraId="67483C7F" w14:textId="77777777" w:rsidR="006571B6" w:rsidRPr="00D7084E" w:rsidRDefault="006571B6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Основание: пункты 339, 340 Инструкции к Единому плану счетов № 157н.</w:t>
      </w:r>
    </w:p>
    <w:p w14:paraId="5945B7F1" w14:textId="77777777" w:rsidR="006571B6" w:rsidRDefault="005157E6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    </w:t>
      </w:r>
      <w:r w:rsidR="006C6A2E">
        <w:rPr>
          <w:sz w:val="24"/>
          <w:szCs w:val="24"/>
        </w:rPr>
        <w:t xml:space="preserve">  </w:t>
      </w:r>
      <w:r w:rsidRPr="00D7084E">
        <w:rPr>
          <w:sz w:val="24"/>
          <w:szCs w:val="24"/>
        </w:rPr>
        <w:t>Если дебиторская задолженность по доходам просрочена, но не безнадежна, она является сомнительной.</w:t>
      </w:r>
      <w:r w:rsidRPr="00D7084E">
        <w:rPr>
          <w:sz w:val="24"/>
          <w:szCs w:val="24"/>
        </w:rPr>
        <w:br/>
        <w:t>  </w:t>
      </w:r>
      <w:r w:rsidR="00D35C79" w:rsidRPr="00D7084E">
        <w:rPr>
          <w:spacing w:val="-7"/>
          <w:sz w:val="24"/>
          <w:szCs w:val="24"/>
        </w:rPr>
        <w:t xml:space="preserve">    </w:t>
      </w:r>
      <w:r w:rsidR="006571B6" w:rsidRPr="00D7084E">
        <w:rPr>
          <w:spacing w:val="-7"/>
          <w:sz w:val="24"/>
          <w:szCs w:val="24"/>
        </w:rPr>
        <w:t>2.</w:t>
      </w:r>
      <w:r w:rsidR="006571B6" w:rsidRPr="00D7084E">
        <w:rPr>
          <w:sz w:val="24"/>
          <w:szCs w:val="24"/>
        </w:rPr>
        <w:tab/>
      </w:r>
      <w:r w:rsidR="006E71C3">
        <w:rPr>
          <w:sz w:val="24"/>
          <w:szCs w:val="24"/>
        </w:rPr>
        <w:t xml:space="preserve">     </w:t>
      </w:r>
      <w:r w:rsidR="006571B6" w:rsidRPr="00D7084E">
        <w:rPr>
          <w:sz w:val="24"/>
          <w:szCs w:val="24"/>
        </w:rPr>
        <w:t>Кредиторская задолженность, не востребованная кредитором, списывается на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финансовый результат на основании приказа руководителя учреждения. Решение о</w:t>
      </w:r>
      <w:r w:rsidR="001F2A60" w:rsidRPr="00D7084E">
        <w:rPr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списании принимается на основании данных проведенной инвентаризации и служебной</w:t>
      </w:r>
      <w:r w:rsidR="00D35C79" w:rsidRPr="00D7084E">
        <w:rPr>
          <w:spacing w:val="-1"/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записки главного бухгалтера о выявлении кредиторской задолженности, невостребованной кредиторами, срок исковой давности по которой истек. Срок исковой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давности определяется в соответствии с законодательством РФ.</w:t>
      </w:r>
      <w:r w:rsidR="00D35C79" w:rsidRPr="00D7084E">
        <w:rPr>
          <w:sz w:val="24"/>
          <w:szCs w:val="24"/>
        </w:rPr>
        <w:t xml:space="preserve"> </w:t>
      </w:r>
    </w:p>
    <w:p w14:paraId="62AE704A" w14:textId="77777777" w:rsidR="00F65035" w:rsidRDefault="00F65035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</w:p>
    <w:p w14:paraId="5916BB9F" w14:textId="77777777" w:rsidR="00F65035" w:rsidRPr="006E71C3" w:rsidRDefault="00F65035" w:rsidP="006C6A2E">
      <w:pPr>
        <w:shd w:val="clear" w:color="auto" w:fill="FFFFFF"/>
        <w:spacing w:line="250" w:lineRule="exact"/>
        <w:ind w:firstLine="426"/>
        <w:rPr>
          <w:b/>
          <w:i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7EDC">
        <w:rPr>
          <w:b/>
          <w:sz w:val="24"/>
          <w:szCs w:val="24"/>
        </w:rPr>
        <w:t xml:space="preserve">         </w:t>
      </w:r>
      <w:r w:rsidRPr="006E71C3">
        <w:rPr>
          <w:b/>
          <w:i/>
          <w:iCs/>
          <w:sz w:val="24"/>
          <w:szCs w:val="24"/>
        </w:rPr>
        <w:t xml:space="preserve">Доходы </w:t>
      </w:r>
      <w:r w:rsidR="006F09FC" w:rsidRPr="006E71C3">
        <w:rPr>
          <w:b/>
          <w:i/>
          <w:iCs/>
          <w:color w:val="000000"/>
          <w:sz w:val="24"/>
          <w:szCs w:val="24"/>
        </w:rPr>
        <w:t>будущих периодов</w:t>
      </w:r>
    </w:p>
    <w:p w14:paraId="58289C73" w14:textId="77777777" w:rsidR="006F09FC" w:rsidRPr="00F65035" w:rsidRDefault="006F09FC" w:rsidP="006C6A2E">
      <w:pPr>
        <w:shd w:val="clear" w:color="auto" w:fill="FFFFFF"/>
        <w:spacing w:line="250" w:lineRule="exact"/>
        <w:ind w:firstLine="426"/>
        <w:rPr>
          <w:b/>
          <w:sz w:val="24"/>
          <w:szCs w:val="24"/>
        </w:rPr>
      </w:pPr>
    </w:p>
    <w:p w14:paraId="2906D1E1" w14:textId="77777777" w:rsidR="00F65035" w:rsidRPr="006F09FC" w:rsidRDefault="00F65035" w:rsidP="00F65035">
      <w:pPr>
        <w:rPr>
          <w:color w:val="000000"/>
          <w:sz w:val="24"/>
          <w:szCs w:val="24"/>
        </w:rPr>
      </w:pPr>
      <w:r w:rsidRPr="00F65035">
        <w:rPr>
          <w:b/>
          <w:i/>
          <w:iCs/>
          <w:spacing w:val="-14"/>
          <w:sz w:val="24"/>
          <w:szCs w:val="24"/>
        </w:rPr>
        <w:lastRenderedPageBreak/>
        <w:t xml:space="preserve">         </w:t>
      </w:r>
      <w:r w:rsidRPr="006F09FC">
        <w:rPr>
          <w:i/>
          <w:iCs/>
          <w:spacing w:val="-14"/>
          <w:sz w:val="24"/>
          <w:szCs w:val="24"/>
        </w:rPr>
        <w:t xml:space="preserve"> </w:t>
      </w:r>
      <w:r w:rsidRPr="006F09FC">
        <w:rPr>
          <w:color w:val="000000"/>
          <w:sz w:val="24"/>
          <w:szCs w:val="24"/>
        </w:rPr>
        <w:t>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в очередные года".</w:t>
      </w:r>
    </w:p>
    <w:p w14:paraId="05AE6003" w14:textId="77777777" w:rsidR="005A5D76" w:rsidRPr="006F09FC" w:rsidRDefault="00681D8E" w:rsidP="006F09FC">
      <w:pPr>
        <w:shd w:val="clear" w:color="auto" w:fill="FFFFFF"/>
        <w:tabs>
          <w:tab w:val="left" w:pos="346"/>
        </w:tabs>
        <w:spacing w:before="250"/>
        <w:ind w:left="10"/>
        <w:rPr>
          <w:b/>
          <w:i/>
          <w:spacing w:val="-1"/>
          <w:sz w:val="24"/>
          <w:szCs w:val="24"/>
        </w:rPr>
      </w:pPr>
      <w:r>
        <w:rPr>
          <w:b/>
          <w:i/>
          <w:iCs/>
          <w:spacing w:val="-14"/>
          <w:sz w:val="24"/>
          <w:szCs w:val="24"/>
        </w:rPr>
        <w:t xml:space="preserve">              </w:t>
      </w:r>
      <w:r w:rsidR="00D35C79" w:rsidRPr="00D7084E">
        <w:rPr>
          <w:b/>
          <w:i/>
          <w:iCs/>
          <w:spacing w:val="-14"/>
          <w:sz w:val="24"/>
          <w:szCs w:val="24"/>
        </w:rPr>
        <w:t xml:space="preserve">       </w:t>
      </w:r>
      <w:r>
        <w:rPr>
          <w:b/>
          <w:i/>
          <w:iCs/>
          <w:spacing w:val="-14"/>
          <w:sz w:val="24"/>
          <w:szCs w:val="24"/>
        </w:rPr>
        <w:t xml:space="preserve">  </w:t>
      </w:r>
      <w:r w:rsidR="00F65035">
        <w:rPr>
          <w:b/>
          <w:i/>
          <w:spacing w:val="-1"/>
          <w:sz w:val="24"/>
          <w:szCs w:val="24"/>
        </w:rPr>
        <w:t xml:space="preserve">                           </w:t>
      </w:r>
      <w:r w:rsidR="00784549">
        <w:rPr>
          <w:b/>
          <w:i/>
          <w:spacing w:val="-1"/>
          <w:sz w:val="24"/>
          <w:szCs w:val="24"/>
        </w:rPr>
        <w:t xml:space="preserve">                 </w:t>
      </w:r>
      <w:r w:rsidRPr="00681D8E">
        <w:rPr>
          <w:b/>
          <w:i/>
          <w:spacing w:val="-1"/>
          <w:sz w:val="24"/>
          <w:szCs w:val="24"/>
        </w:rPr>
        <w:t>Расходы будущих периодов</w:t>
      </w:r>
    </w:p>
    <w:p w14:paraId="0DA5FA35" w14:textId="77777777" w:rsidR="00213AA4" w:rsidRPr="00D7084E" w:rsidRDefault="006E71C3" w:rsidP="00681D8E">
      <w:pPr>
        <w:shd w:val="clear" w:color="auto" w:fill="FFFFFF"/>
        <w:tabs>
          <w:tab w:val="left" w:pos="346"/>
        </w:tabs>
        <w:spacing w:before="250"/>
        <w:ind w:left="10" w:firstLine="416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</w:t>
      </w:r>
      <w:r w:rsidR="00213AA4" w:rsidRPr="00D7084E">
        <w:rPr>
          <w:sz w:val="24"/>
          <w:szCs w:val="24"/>
        </w:rPr>
        <w:tab/>
      </w:r>
      <w:r w:rsidR="00213AA4" w:rsidRPr="00D7084E">
        <w:rPr>
          <w:spacing w:val="-1"/>
          <w:sz w:val="24"/>
          <w:szCs w:val="24"/>
        </w:rPr>
        <w:t>В составе расходов будущих периодов на счете КБК Х.401.50.000 «Расходы</w:t>
      </w:r>
      <w:r w:rsidR="00D35C79" w:rsidRPr="00D7084E">
        <w:rPr>
          <w:spacing w:val="-1"/>
          <w:sz w:val="24"/>
          <w:szCs w:val="24"/>
        </w:rPr>
        <w:t xml:space="preserve"> </w:t>
      </w:r>
      <w:r w:rsidR="00213AA4" w:rsidRPr="00D7084E">
        <w:rPr>
          <w:sz w:val="24"/>
          <w:szCs w:val="24"/>
        </w:rPr>
        <w:t>будущих периодов» отражаются расходы по:</w:t>
      </w:r>
    </w:p>
    <w:p w14:paraId="337C6FB0" w14:textId="77777777" w:rsidR="00213AA4" w:rsidRPr="00D7084E" w:rsidRDefault="00681D8E" w:rsidP="00681D8E">
      <w:pPr>
        <w:shd w:val="clear" w:color="auto" w:fill="FFFFFF"/>
        <w:spacing w:before="14"/>
        <w:ind w:left="10" w:firstLine="4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AA4" w:rsidRPr="00D7084E">
        <w:rPr>
          <w:sz w:val="24"/>
          <w:szCs w:val="24"/>
        </w:rPr>
        <w:t>страхованию имущества, гражданской ответственности;</w:t>
      </w:r>
    </w:p>
    <w:p w14:paraId="47D581C3" w14:textId="77777777" w:rsidR="00D35C79" w:rsidRPr="00D7084E" w:rsidRDefault="00681D8E" w:rsidP="00681D8E">
      <w:pPr>
        <w:shd w:val="clear" w:color="auto" w:fill="FFFFFF"/>
        <w:spacing w:before="19" w:line="250" w:lineRule="exact"/>
        <w:ind w:left="10" w:right="-3" w:firstLine="41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213AA4" w:rsidRPr="00D7084E">
        <w:rPr>
          <w:spacing w:val="-1"/>
          <w:sz w:val="24"/>
          <w:szCs w:val="24"/>
        </w:rPr>
        <w:t xml:space="preserve">приобретению неисключительного права пользования нематериальными </w:t>
      </w:r>
      <w:r w:rsidR="00D35C79" w:rsidRPr="00D7084E">
        <w:rPr>
          <w:spacing w:val="-1"/>
          <w:sz w:val="24"/>
          <w:szCs w:val="24"/>
        </w:rPr>
        <w:t>а</w:t>
      </w:r>
      <w:r w:rsidR="00213AA4" w:rsidRPr="00D7084E">
        <w:rPr>
          <w:sz w:val="24"/>
          <w:szCs w:val="24"/>
        </w:rPr>
        <w:t>ктивами в течен</w:t>
      </w:r>
      <w:r w:rsidR="00D35C79" w:rsidRPr="00D7084E">
        <w:rPr>
          <w:sz w:val="24"/>
          <w:szCs w:val="24"/>
        </w:rPr>
        <w:t>ие нескольких отчетных периодов.</w:t>
      </w:r>
      <w:r w:rsidR="00213AA4" w:rsidRPr="00D7084E">
        <w:rPr>
          <w:sz w:val="24"/>
          <w:szCs w:val="24"/>
        </w:rPr>
        <w:t xml:space="preserve"> </w:t>
      </w:r>
    </w:p>
    <w:p w14:paraId="64DFF2F9" w14:textId="77777777" w:rsidR="00213AA4" w:rsidRPr="00D7084E" w:rsidRDefault="00213AA4" w:rsidP="00681D8E">
      <w:pPr>
        <w:shd w:val="clear" w:color="auto" w:fill="FFFFFF"/>
        <w:spacing w:before="19" w:line="250" w:lineRule="exact"/>
        <w:ind w:left="10" w:right="-3" w:firstLine="416"/>
        <w:rPr>
          <w:sz w:val="24"/>
          <w:szCs w:val="24"/>
        </w:rPr>
      </w:pPr>
      <w:r w:rsidRPr="00D7084E">
        <w:rPr>
          <w:sz w:val="24"/>
          <w:szCs w:val="24"/>
        </w:rPr>
        <w:t xml:space="preserve">Расходы будущих периодов списываются на финансовый результат текущего </w:t>
      </w:r>
      <w:r w:rsidRPr="00D7084E">
        <w:rPr>
          <w:spacing w:val="-1"/>
          <w:sz w:val="24"/>
          <w:szCs w:val="24"/>
        </w:rPr>
        <w:t xml:space="preserve">финансового года равномерно по 1/12 за месяц в течение периода, к которому они </w:t>
      </w:r>
      <w:r w:rsidRPr="00D7084E">
        <w:rPr>
          <w:sz w:val="24"/>
          <w:szCs w:val="24"/>
        </w:rPr>
        <w:t>относятся.</w:t>
      </w:r>
    </w:p>
    <w:p w14:paraId="7E793230" w14:textId="77777777" w:rsidR="005A5D76" w:rsidRPr="00D7084E" w:rsidRDefault="00213AA4" w:rsidP="00681D8E">
      <w:pPr>
        <w:shd w:val="clear" w:color="auto" w:fill="FFFFFF"/>
        <w:spacing w:line="250" w:lineRule="exact"/>
        <w:ind w:left="10" w:firstLine="416"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 xml:space="preserve">По договорам страхования, а также договорам неисключительного права пользования </w:t>
      </w:r>
      <w:r w:rsidRPr="00D7084E">
        <w:rPr>
          <w:sz w:val="24"/>
          <w:szCs w:val="24"/>
        </w:rPr>
        <w:t xml:space="preserve">период, к которому относятся расходы, равен сроку действия договора. </w:t>
      </w:r>
    </w:p>
    <w:p w14:paraId="0A8765AF" w14:textId="77777777" w:rsidR="00213AA4" w:rsidRPr="00D7084E" w:rsidRDefault="00213AA4" w:rsidP="00681D8E">
      <w:pPr>
        <w:shd w:val="clear" w:color="auto" w:fill="FFFFFF"/>
        <w:spacing w:line="250" w:lineRule="exact"/>
        <w:ind w:left="10" w:firstLine="416"/>
        <w:rPr>
          <w:sz w:val="24"/>
          <w:szCs w:val="24"/>
        </w:rPr>
      </w:pPr>
      <w:r w:rsidRPr="00D7084E">
        <w:rPr>
          <w:sz w:val="24"/>
          <w:szCs w:val="24"/>
        </w:rPr>
        <w:t>Основание: пункты 302, 302.1 Инструкции к Единому плану счетов № 157н.</w:t>
      </w:r>
    </w:p>
    <w:p w14:paraId="0754A300" w14:textId="77777777" w:rsidR="00586B65" w:rsidRPr="00D7084E" w:rsidRDefault="00586B65" w:rsidP="00EA2834">
      <w:pPr>
        <w:spacing w:line="240" w:lineRule="exact"/>
        <w:rPr>
          <w:b/>
          <w:sz w:val="24"/>
          <w:szCs w:val="24"/>
        </w:rPr>
      </w:pPr>
    </w:p>
    <w:p w14:paraId="54FDE1DC" w14:textId="77777777" w:rsidR="00E7031D" w:rsidRPr="00681D8E" w:rsidRDefault="00D35C79" w:rsidP="002E017A">
      <w:pPr>
        <w:spacing w:line="236" w:lineRule="auto"/>
        <w:ind w:right="-19" w:firstLine="710"/>
        <w:jc w:val="both"/>
        <w:rPr>
          <w:b/>
          <w:i/>
          <w:sz w:val="24"/>
          <w:szCs w:val="24"/>
        </w:rPr>
      </w:pPr>
      <w:r w:rsidRPr="00681D8E">
        <w:rPr>
          <w:b/>
          <w:i/>
          <w:sz w:val="24"/>
          <w:szCs w:val="24"/>
        </w:rPr>
        <w:t xml:space="preserve">        </w:t>
      </w:r>
      <w:r w:rsidR="00681D8E">
        <w:rPr>
          <w:b/>
          <w:i/>
          <w:sz w:val="24"/>
          <w:szCs w:val="24"/>
        </w:rPr>
        <w:t xml:space="preserve">           </w:t>
      </w:r>
      <w:r w:rsidRPr="00681D8E">
        <w:rPr>
          <w:b/>
          <w:i/>
          <w:sz w:val="24"/>
          <w:szCs w:val="24"/>
        </w:rPr>
        <w:t xml:space="preserve">      </w:t>
      </w:r>
      <w:r w:rsidR="00AD2A67" w:rsidRPr="00681D8E">
        <w:rPr>
          <w:b/>
          <w:i/>
          <w:sz w:val="24"/>
          <w:szCs w:val="24"/>
        </w:rPr>
        <w:t xml:space="preserve">    </w:t>
      </w:r>
      <w:r w:rsidR="00A505C3">
        <w:rPr>
          <w:b/>
          <w:i/>
          <w:sz w:val="24"/>
          <w:szCs w:val="24"/>
        </w:rPr>
        <w:t xml:space="preserve">      </w:t>
      </w:r>
      <w:r w:rsidRPr="00681D8E">
        <w:rPr>
          <w:b/>
          <w:i/>
          <w:sz w:val="24"/>
          <w:szCs w:val="24"/>
        </w:rPr>
        <w:t xml:space="preserve"> </w:t>
      </w:r>
      <w:r w:rsidR="00681D8E" w:rsidRPr="00681D8E">
        <w:rPr>
          <w:b/>
          <w:i/>
          <w:sz w:val="24"/>
          <w:szCs w:val="24"/>
        </w:rPr>
        <w:t>Резервы предстоящих расходов.</w:t>
      </w:r>
    </w:p>
    <w:p w14:paraId="2ACE8ADE" w14:textId="77777777" w:rsidR="00E7031D" w:rsidRPr="00D7084E" w:rsidRDefault="00E7031D" w:rsidP="002E017A">
      <w:pPr>
        <w:spacing w:line="236" w:lineRule="auto"/>
        <w:ind w:right="-19" w:firstLine="710"/>
        <w:jc w:val="both"/>
        <w:rPr>
          <w:b/>
          <w:sz w:val="24"/>
          <w:szCs w:val="24"/>
        </w:rPr>
      </w:pPr>
    </w:p>
    <w:p w14:paraId="50B2273C" w14:textId="77777777" w:rsidR="002C1500" w:rsidRPr="00D7084E" w:rsidRDefault="002C1500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 xml:space="preserve">Согласно </w:t>
      </w:r>
      <w:r w:rsidR="00DA11B2" w:rsidRPr="00D7084E">
        <w:rPr>
          <w:sz w:val="24"/>
          <w:szCs w:val="24"/>
        </w:rPr>
        <w:t xml:space="preserve">пункты 302, 302.1 </w:t>
      </w:r>
      <w:r w:rsidRPr="00D7084E">
        <w:rPr>
          <w:sz w:val="24"/>
          <w:szCs w:val="24"/>
        </w:rPr>
        <w:t>Инструкции №157н счет 40160</w:t>
      </w:r>
      <w:r w:rsidRPr="00D7084E">
        <w:rPr>
          <w:b/>
          <w:sz w:val="24"/>
          <w:szCs w:val="24"/>
        </w:rPr>
        <w:t xml:space="preserve"> </w:t>
      </w:r>
      <w:r w:rsidRPr="00D7084E">
        <w:rPr>
          <w:sz w:val="24"/>
          <w:szCs w:val="24"/>
        </w:rPr>
        <w:t>«Резервы пред</w:t>
      </w:r>
      <w:r w:rsidR="000A2937" w:rsidRPr="00D7084E">
        <w:rPr>
          <w:sz w:val="24"/>
          <w:szCs w:val="24"/>
        </w:rPr>
        <w:t xml:space="preserve">стоящих расходов» резервы </w:t>
      </w:r>
      <w:r w:rsidRPr="00D7084E">
        <w:rPr>
          <w:sz w:val="24"/>
          <w:szCs w:val="24"/>
        </w:rPr>
        <w:t>формир</w:t>
      </w:r>
      <w:r w:rsidR="000A2937" w:rsidRPr="00D7084E">
        <w:rPr>
          <w:sz w:val="24"/>
          <w:szCs w:val="24"/>
        </w:rPr>
        <w:t>уютс</w:t>
      </w:r>
      <w:r w:rsidRPr="00D7084E">
        <w:rPr>
          <w:sz w:val="24"/>
          <w:szCs w:val="24"/>
        </w:rPr>
        <w:t xml:space="preserve">я </w:t>
      </w:r>
      <w:r w:rsidR="000A2937" w:rsidRPr="00D7084E">
        <w:rPr>
          <w:sz w:val="24"/>
          <w:szCs w:val="24"/>
        </w:rPr>
        <w:t xml:space="preserve">по мере возникновения обязательств </w:t>
      </w:r>
      <w:r w:rsidRPr="00D7084E">
        <w:rPr>
          <w:sz w:val="24"/>
          <w:szCs w:val="24"/>
        </w:rPr>
        <w:t>по следующим видам, неопределенных по величине и времени исполнения и возникающие:</w:t>
      </w:r>
    </w:p>
    <w:p w14:paraId="5D9818AA" w14:textId="77777777" w:rsidR="00E7031D" w:rsidRPr="00D7084E" w:rsidRDefault="005E7FDD" w:rsidP="00681D8E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в</w:t>
      </w:r>
      <w:r w:rsidR="002C1500" w:rsidRPr="00D7084E">
        <w:rPr>
          <w:sz w:val="24"/>
          <w:szCs w:val="24"/>
        </w:rPr>
        <w:t xml:space="preserve">следствие предстоящей оплаты </w:t>
      </w:r>
      <w:r w:rsidR="002F3D61" w:rsidRPr="00D7084E">
        <w:rPr>
          <w:sz w:val="24"/>
          <w:szCs w:val="24"/>
        </w:rPr>
        <w:t>отпуск</w:t>
      </w:r>
      <w:r w:rsidR="002C1500" w:rsidRPr="00D7084E">
        <w:rPr>
          <w:sz w:val="24"/>
          <w:szCs w:val="24"/>
        </w:rPr>
        <w:t>ов за фактически отработанное время или</w:t>
      </w:r>
      <w:r w:rsidR="002F3D61" w:rsidRPr="00D7084E">
        <w:rPr>
          <w:sz w:val="24"/>
          <w:szCs w:val="24"/>
        </w:rPr>
        <w:t xml:space="preserve"> компенсаций за </w:t>
      </w:r>
      <w:r w:rsidR="002C1500" w:rsidRPr="00D7084E">
        <w:rPr>
          <w:sz w:val="24"/>
          <w:szCs w:val="24"/>
        </w:rPr>
        <w:t xml:space="preserve"> н</w:t>
      </w:r>
      <w:r w:rsidR="002F3D61" w:rsidRPr="00D7084E">
        <w:rPr>
          <w:sz w:val="24"/>
          <w:szCs w:val="24"/>
        </w:rPr>
        <w:t>еиспользованный отпуск</w:t>
      </w:r>
      <w:r w:rsidR="002C1500" w:rsidRPr="00D7084E">
        <w:rPr>
          <w:sz w:val="24"/>
          <w:szCs w:val="24"/>
        </w:rPr>
        <w:t>, в том числе при увольнении</w:t>
      </w:r>
      <w:r w:rsidR="002F3D61" w:rsidRPr="00D7084E">
        <w:rPr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="002F3D61" w:rsidRPr="00D7084E">
        <w:rPr>
          <w:sz w:val="24"/>
          <w:szCs w:val="24"/>
        </w:rPr>
        <w:t xml:space="preserve">уммы обязательных страховых взносов во внебюджетные фонды, соответствующие размеру отпускных, рассчитанных на дату определения резерва. </w:t>
      </w:r>
    </w:p>
    <w:p w14:paraId="2EF712DE" w14:textId="77777777"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Иных аналогичных предстоящих оплат;</w:t>
      </w:r>
    </w:p>
    <w:p w14:paraId="579B91B5" w14:textId="77777777"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- из претензионных требований и исков по результатам фактов хозяйственной жизни, в том числе в размере сумм предъявленных  штрафных санкций (пеней)</w:t>
      </w:r>
      <w:r w:rsidR="00681D8E">
        <w:rPr>
          <w:sz w:val="24"/>
          <w:szCs w:val="24"/>
        </w:rPr>
        <w:t>;</w:t>
      </w:r>
    </w:p>
    <w:p w14:paraId="0631BC67" w14:textId="77777777"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- по фактам хозяйственной деятельности, по начислению которых существует на отчетную дату неопределенность по их размеру ввиду отсутствия первичных учетных документов.</w:t>
      </w:r>
    </w:p>
    <w:p w14:paraId="3D156142" w14:textId="77777777" w:rsidR="0012773B" w:rsidRPr="00D7084E" w:rsidRDefault="0012773B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Резерв должен использоваться только на покрытие тех затрат, в отношении которых этот резерв был изначально создан.</w:t>
      </w:r>
    </w:p>
    <w:p w14:paraId="7840F066" w14:textId="77777777" w:rsidR="00784549" w:rsidRPr="00D7084E" w:rsidRDefault="00784549" w:rsidP="00681D8E">
      <w:pPr>
        <w:ind w:firstLine="426"/>
        <w:rPr>
          <w:sz w:val="24"/>
          <w:szCs w:val="24"/>
        </w:rPr>
      </w:pPr>
    </w:p>
    <w:p w14:paraId="6E536792" w14:textId="77777777" w:rsidR="00A506FE" w:rsidRPr="00681D8E" w:rsidRDefault="00AD2A67" w:rsidP="00A506FE">
      <w:pPr>
        <w:spacing w:line="236" w:lineRule="auto"/>
        <w:ind w:right="-19" w:firstLine="710"/>
        <w:jc w:val="both"/>
        <w:rPr>
          <w:b/>
          <w:i/>
          <w:sz w:val="24"/>
          <w:szCs w:val="24"/>
        </w:rPr>
      </w:pPr>
      <w:r w:rsidRPr="00D7084E">
        <w:rPr>
          <w:b/>
          <w:sz w:val="24"/>
          <w:szCs w:val="24"/>
        </w:rPr>
        <w:tab/>
      </w:r>
      <w:r w:rsidRPr="00D7084E">
        <w:rPr>
          <w:b/>
          <w:sz w:val="24"/>
          <w:szCs w:val="24"/>
        </w:rPr>
        <w:tab/>
      </w:r>
      <w:r w:rsidR="00681D8E">
        <w:rPr>
          <w:b/>
          <w:sz w:val="24"/>
          <w:szCs w:val="24"/>
        </w:rPr>
        <w:t xml:space="preserve">   </w:t>
      </w:r>
      <w:r w:rsidRPr="00D7084E">
        <w:rPr>
          <w:b/>
          <w:sz w:val="24"/>
          <w:szCs w:val="24"/>
        </w:rPr>
        <w:tab/>
      </w:r>
      <w:r w:rsidR="00681D8E">
        <w:rPr>
          <w:b/>
          <w:sz w:val="24"/>
          <w:szCs w:val="24"/>
        </w:rPr>
        <w:t xml:space="preserve">    </w:t>
      </w:r>
      <w:r w:rsidR="00D84E7D">
        <w:rPr>
          <w:b/>
          <w:sz w:val="24"/>
          <w:szCs w:val="24"/>
        </w:rPr>
        <w:t xml:space="preserve">         </w:t>
      </w:r>
      <w:r w:rsidR="00681D8E">
        <w:rPr>
          <w:b/>
          <w:sz w:val="24"/>
          <w:szCs w:val="24"/>
        </w:rPr>
        <w:t xml:space="preserve">  </w:t>
      </w:r>
      <w:r w:rsidR="00681D8E" w:rsidRPr="00681D8E">
        <w:rPr>
          <w:b/>
          <w:i/>
          <w:sz w:val="24"/>
          <w:szCs w:val="24"/>
        </w:rPr>
        <w:t>События после отчетной даты.</w:t>
      </w:r>
    </w:p>
    <w:p w14:paraId="10B9493F" w14:textId="77777777" w:rsidR="00BD115C" w:rsidRPr="00D7084E" w:rsidRDefault="00BD115C" w:rsidP="00681D8E">
      <w:pPr>
        <w:pStyle w:val="a4"/>
        <w:ind w:firstLine="426"/>
      </w:pPr>
      <w:r w:rsidRPr="00D7084E">
        <w:t xml:space="preserve">В случае, если в период между датой подписания бухгалтерской (финансовой) отчетности и датой ее принятия получена новая информация о событии после отчетной даты </w:t>
      </w:r>
      <w:r w:rsidR="00CC17C5">
        <w:t xml:space="preserve"> </w:t>
      </w:r>
      <w:r w:rsidRPr="00D7084E">
        <w:t xml:space="preserve">или произошло событие, которое может оказать существенное влияние на финансовое положение, финансовый результат </w:t>
      </w:r>
      <w:r w:rsidR="007F3148">
        <w:t xml:space="preserve"> или</w:t>
      </w:r>
      <w:r w:rsidRPr="00D7084E">
        <w:t xml:space="preserve"> движение денежных средств субъекта учета, описание события после отчетной даты и его оценка в денежном выражении доводятся до пользователей, которым представляется указанная бухгалтерская (финансовая) отчетность.</w:t>
      </w:r>
    </w:p>
    <w:p w14:paraId="2F3BBD72" w14:textId="77777777" w:rsidR="00A505C3" w:rsidRDefault="00BD115C" w:rsidP="00A505C3">
      <w:pPr>
        <w:pStyle w:val="a4"/>
        <w:ind w:firstLine="426"/>
      </w:pPr>
      <w:r w:rsidRPr="00D7084E">
        <w:t>Датой принятия бухгалтерской (финансовой) отчетности для целей настоящего Стандарта считается дата проставления (направления по каналам связи) отметки о принятии бухгалтерской (финансовой) отчетности органом, осуществляющим функции и полномочия учредителя, либо финансовым органом соответствующего публично-правового образования.</w:t>
      </w:r>
    </w:p>
    <w:p w14:paraId="21DF83CD" w14:textId="77777777" w:rsidR="003D0F60" w:rsidRPr="00D84E7D" w:rsidRDefault="00A505C3" w:rsidP="00784549">
      <w:pPr>
        <w:pStyle w:val="a4"/>
        <w:ind w:firstLine="426"/>
        <w:rPr>
          <w:b/>
        </w:rPr>
      </w:pPr>
      <w:r>
        <w:t xml:space="preserve">                                             </w:t>
      </w:r>
      <w:r w:rsidR="001A1F49" w:rsidRPr="00D7084E">
        <w:rPr>
          <w:spacing w:val="-2"/>
        </w:rPr>
        <w:t xml:space="preserve">  </w:t>
      </w:r>
      <w:r w:rsidR="00D84E7D">
        <w:rPr>
          <w:spacing w:val="-2"/>
        </w:rPr>
        <w:t xml:space="preserve">        </w:t>
      </w:r>
      <w:r w:rsidR="00AD2A67" w:rsidRPr="00D7084E">
        <w:rPr>
          <w:spacing w:val="-2"/>
        </w:rPr>
        <w:t xml:space="preserve"> </w:t>
      </w:r>
      <w:r w:rsidRPr="00D84E7D">
        <w:rPr>
          <w:b/>
          <w:spacing w:val="-2"/>
        </w:rPr>
        <w:t>Н</w:t>
      </w:r>
      <w:r w:rsidR="003D0F60" w:rsidRPr="00D84E7D">
        <w:rPr>
          <w:b/>
          <w:bCs/>
          <w:spacing w:val="-2"/>
        </w:rPr>
        <w:t>алого</w:t>
      </w:r>
      <w:r w:rsidR="007F3148" w:rsidRPr="00D84E7D">
        <w:rPr>
          <w:b/>
          <w:bCs/>
          <w:spacing w:val="-2"/>
        </w:rPr>
        <w:t>вый учет</w:t>
      </w:r>
      <w:r w:rsidR="003D0F60" w:rsidRPr="00D84E7D">
        <w:rPr>
          <w:b/>
          <w:bCs/>
          <w:spacing w:val="-2"/>
        </w:rPr>
        <w:t xml:space="preserve"> </w:t>
      </w:r>
    </w:p>
    <w:p w14:paraId="16D00A98" w14:textId="77777777" w:rsidR="00C2600F" w:rsidRDefault="00784549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          </w:t>
      </w:r>
      <w:r w:rsidR="00BB4E8C">
        <w:rPr>
          <w:b/>
          <w:i/>
          <w:spacing w:val="-4"/>
          <w:sz w:val="24"/>
          <w:szCs w:val="24"/>
        </w:rPr>
        <w:t>Н</w:t>
      </w:r>
      <w:r w:rsidR="007F3148" w:rsidRPr="00BB4E8C">
        <w:rPr>
          <w:b/>
          <w:i/>
          <w:spacing w:val="-4"/>
          <w:sz w:val="24"/>
          <w:szCs w:val="24"/>
        </w:rPr>
        <w:t>алог на</w:t>
      </w:r>
      <w:r w:rsidR="00C2600F" w:rsidRPr="00BB4E8C">
        <w:rPr>
          <w:b/>
          <w:i/>
          <w:spacing w:val="-4"/>
          <w:sz w:val="24"/>
          <w:szCs w:val="24"/>
        </w:rPr>
        <w:t xml:space="preserve"> прибыл</w:t>
      </w:r>
      <w:r w:rsidR="007F3148" w:rsidRPr="00BB4E8C">
        <w:rPr>
          <w:b/>
          <w:i/>
          <w:spacing w:val="-4"/>
          <w:sz w:val="24"/>
          <w:szCs w:val="24"/>
        </w:rPr>
        <w:t>ь</w:t>
      </w:r>
      <w:r w:rsidR="00BB4E8C" w:rsidRPr="00BB4E8C">
        <w:rPr>
          <w:b/>
          <w:i/>
          <w:spacing w:val="-4"/>
          <w:sz w:val="24"/>
          <w:szCs w:val="24"/>
        </w:rPr>
        <w:t xml:space="preserve"> организации</w:t>
      </w:r>
      <w:r w:rsidR="00C2600F" w:rsidRPr="00BB4E8C">
        <w:rPr>
          <w:b/>
          <w:i/>
          <w:spacing w:val="-4"/>
          <w:sz w:val="24"/>
          <w:szCs w:val="24"/>
        </w:rPr>
        <w:t xml:space="preserve">: </w:t>
      </w:r>
    </w:p>
    <w:p w14:paraId="463328C2" w14:textId="77777777" w:rsidR="006E71C3" w:rsidRPr="00BB4E8C" w:rsidRDefault="006E71C3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z w:val="24"/>
          <w:szCs w:val="24"/>
        </w:rPr>
      </w:pPr>
    </w:p>
    <w:p w14:paraId="33AF7584" w14:textId="77777777" w:rsidR="003D0F60" w:rsidRPr="00366200" w:rsidRDefault="003D0F60" w:rsidP="00366200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59" w:lineRule="exact"/>
        <w:ind w:right="29" w:firstLine="426"/>
        <w:jc w:val="both"/>
        <w:rPr>
          <w:spacing w:val="-10"/>
          <w:sz w:val="24"/>
          <w:szCs w:val="24"/>
        </w:rPr>
      </w:pPr>
      <w:r w:rsidRPr="00366200">
        <w:rPr>
          <w:sz w:val="24"/>
          <w:szCs w:val="24"/>
        </w:rPr>
        <w:t>Методом признания доходов и расходов для целей налогообложения считать метод начисления (ст. 271 НК РФ).</w:t>
      </w:r>
    </w:p>
    <w:p w14:paraId="6D3C1707" w14:textId="77777777" w:rsidR="003D0F60" w:rsidRPr="00366200" w:rsidRDefault="003D0F60" w:rsidP="00366200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59" w:lineRule="exact"/>
        <w:ind w:right="29" w:firstLine="426"/>
        <w:jc w:val="both"/>
        <w:rPr>
          <w:spacing w:val="-10"/>
          <w:sz w:val="24"/>
          <w:szCs w:val="24"/>
        </w:rPr>
      </w:pPr>
      <w:r w:rsidRPr="00366200">
        <w:rPr>
          <w:spacing w:val="-4"/>
          <w:sz w:val="24"/>
          <w:szCs w:val="24"/>
        </w:rPr>
        <w:t xml:space="preserve">Определить дату получения дохода в том отчетном (налоговом) периоде, в котором они имели место, </w:t>
      </w:r>
      <w:r w:rsidRPr="00366200">
        <w:rPr>
          <w:spacing w:val="-2"/>
          <w:sz w:val="24"/>
          <w:szCs w:val="24"/>
        </w:rPr>
        <w:t xml:space="preserve">независимо от фактической оплаты денежными средствами, иным имуществом, работами, </w:t>
      </w:r>
      <w:r w:rsidRPr="00366200">
        <w:rPr>
          <w:spacing w:val="-2"/>
          <w:sz w:val="24"/>
          <w:szCs w:val="24"/>
        </w:rPr>
        <w:lastRenderedPageBreak/>
        <w:t xml:space="preserve">услугами </w:t>
      </w:r>
      <w:r w:rsidRPr="00366200">
        <w:rPr>
          <w:spacing w:val="-1"/>
          <w:sz w:val="24"/>
          <w:szCs w:val="24"/>
        </w:rPr>
        <w:t>и (или) имущественными правами методом начисления в соответствии со ст. 271 главы 25 НК РФ.</w:t>
      </w:r>
    </w:p>
    <w:p w14:paraId="354C4BB9" w14:textId="77777777" w:rsidR="0081305D" w:rsidRPr="00366200" w:rsidRDefault="0081305D" w:rsidP="00366200">
      <w:pPr>
        <w:shd w:val="clear" w:color="auto" w:fill="FFFFFF"/>
        <w:tabs>
          <w:tab w:val="left" w:pos="394"/>
          <w:tab w:val="left" w:leader="underscore" w:pos="6840"/>
        </w:tabs>
        <w:spacing w:line="259" w:lineRule="exact"/>
        <w:ind w:right="10" w:firstLine="426"/>
        <w:jc w:val="both"/>
        <w:rPr>
          <w:spacing w:val="-2"/>
          <w:sz w:val="24"/>
          <w:szCs w:val="24"/>
        </w:rPr>
      </w:pPr>
      <w:r w:rsidRPr="00366200">
        <w:rPr>
          <w:spacing w:val="-2"/>
          <w:sz w:val="24"/>
          <w:szCs w:val="24"/>
        </w:rPr>
        <w:t>Согласно Закона №110-ФЗ внесено изменение в ст.284.1НК РФ, и теперь детские сады вправе применять льготную ставку налога на прибыль, полученную за присмотр и уход. Льгота действует с 01.01.2016г.</w:t>
      </w:r>
    </w:p>
    <w:p w14:paraId="4B01CC80" w14:textId="77777777" w:rsidR="006E71C3" w:rsidRDefault="00784549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   </w:t>
      </w:r>
    </w:p>
    <w:p w14:paraId="1F0F319B" w14:textId="77777777"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14:paraId="24EEB863" w14:textId="77777777"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14:paraId="752486D4" w14:textId="77777777" w:rsidR="00586B65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</w:t>
      </w:r>
      <w:r w:rsidR="00784549">
        <w:rPr>
          <w:b/>
          <w:i/>
          <w:spacing w:val="-4"/>
          <w:sz w:val="24"/>
          <w:szCs w:val="24"/>
        </w:rPr>
        <w:t xml:space="preserve">   </w:t>
      </w:r>
      <w:r w:rsidR="00BB4E8C">
        <w:rPr>
          <w:b/>
          <w:i/>
          <w:spacing w:val="-4"/>
          <w:sz w:val="24"/>
          <w:szCs w:val="24"/>
        </w:rPr>
        <w:t>Н</w:t>
      </w:r>
      <w:r w:rsidR="007F3148" w:rsidRPr="00BB4E8C">
        <w:rPr>
          <w:b/>
          <w:i/>
          <w:spacing w:val="-4"/>
          <w:sz w:val="24"/>
          <w:szCs w:val="24"/>
        </w:rPr>
        <w:t xml:space="preserve">алог на </w:t>
      </w:r>
      <w:r w:rsidR="00BB4E8C" w:rsidRPr="00BB4E8C">
        <w:rPr>
          <w:b/>
          <w:i/>
          <w:spacing w:val="-4"/>
          <w:sz w:val="24"/>
          <w:szCs w:val="24"/>
        </w:rPr>
        <w:t>добавленную стоимость</w:t>
      </w:r>
      <w:r w:rsidR="003D0F60" w:rsidRPr="00BB4E8C">
        <w:rPr>
          <w:b/>
          <w:i/>
          <w:spacing w:val="-4"/>
          <w:sz w:val="24"/>
          <w:szCs w:val="24"/>
        </w:rPr>
        <w:t xml:space="preserve">: </w:t>
      </w:r>
    </w:p>
    <w:p w14:paraId="15555D31" w14:textId="77777777" w:rsidR="006E71C3" w:rsidRPr="00BB4E8C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14:paraId="06E4E31E" w14:textId="77777777" w:rsidR="003D0F60" w:rsidRPr="00366200" w:rsidRDefault="003D0F60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spacing w:val="-15"/>
          <w:sz w:val="24"/>
          <w:szCs w:val="24"/>
        </w:rPr>
      </w:pPr>
      <w:r w:rsidRPr="00366200">
        <w:rPr>
          <w:spacing w:val="-2"/>
          <w:sz w:val="24"/>
          <w:szCs w:val="24"/>
        </w:rPr>
        <w:t xml:space="preserve">Признать датой получения дохода в целях исчисления НДС дату получения дохода в том отчетном </w:t>
      </w:r>
      <w:r w:rsidRPr="00366200">
        <w:rPr>
          <w:spacing w:val="-1"/>
          <w:sz w:val="24"/>
          <w:szCs w:val="24"/>
        </w:rPr>
        <w:t xml:space="preserve">(налоговом) периоде, в котором они имели место, независимо от фактической оплаты денежными </w:t>
      </w:r>
      <w:r w:rsidRPr="00366200">
        <w:rPr>
          <w:spacing w:val="-2"/>
          <w:sz w:val="24"/>
          <w:szCs w:val="24"/>
        </w:rPr>
        <w:t>средствами, иным имуществом, работами, услугами и (или) имущественными правами методом на</w:t>
      </w:r>
      <w:r w:rsidRPr="00366200">
        <w:rPr>
          <w:spacing w:val="-2"/>
          <w:sz w:val="24"/>
          <w:szCs w:val="24"/>
        </w:rPr>
        <w:softHyphen/>
      </w:r>
      <w:r w:rsidRPr="00366200">
        <w:rPr>
          <w:sz w:val="24"/>
          <w:szCs w:val="24"/>
        </w:rPr>
        <w:t>числения в соответствии со статьями 271, 272 главы 25 НК РФ.</w:t>
      </w:r>
    </w:p>
    <w:p w14:paraId="15E99FDC" w14:textId="77777777" w:rsidR="00327C18" w:rsidRPr="003B2DFF" w:rsidRDefault="00251D43" w:rsidP="003B2DFF">
      <w:pPr>
        <w:numPr>
          <w:ilvl w:val="0"/>
          <w:numId w:val="9"/>
        </w:numPr>
        <w:shd w:val="clear" w:color="auto" w:fill="FFFFFF"/>
        <w:spacing w:line="259" w:lineRule="exact"/>
        <w:ind w:firstLine="426"/>
        <w:jc w:val="both"/>
        <w:rPr>
          <w:sz w:val="24"/>
          <w:szCs w:val="24"/>
        </w:rPr>
      </w:pPr>
      <w:r w:rsidRPr="00366200">
        <w:rPr>
          <w:bCs/>
          <w:sz w:val="24"/>
          <w:szCs w:val="24"/>
        </w:rPr>
        <w:t xml:space="preserve">Согласно </w:t>
      </w:r>
      <w:proofErr w:type="spellStart"/>
      <w:r w:rsidRPr="00366200">
        <w:rPr>
          <w:bCs/>
          <w:sz w:val="24"/>
          <w:szCs w:val="24"/>
        </w:rPr>
        <w:t>пп</w:t>
      </w:r>
      <w:proofErr w:type="spellEnd"/>
      <w:r w:rsidRPr="00366200">
        <w:rPr>
          <w:bCs/>
          <w:sz w:val="24"/>
          <w:szCs w:val="24"/>
        </w:rPr>
        <w:t>.</w:t>
      </w:r>
      <w:r w:rsidR="004B426F" w:rsidRPr="00366200">
        <w:rPr>
          <w:bCs/>
          <w:sz w:val="24"/>
          <w:szCs w:val="24"/>
        </w:rPr>
        <w:t xml:space="preserve"> </w:t>
      </w:r>
      <w:r w:rsidR="00B26B72">
        <w:rPr>
          <w:bCs/>
          <w:sz w:val="24"/>
          <w:szCs w:val="24"/>
        </w:rPr>
        <w:t>1</w:t>
      </w:r>
      <w:r w:rsidR="00F2714C" w:rsidRPr="00366200">
        <w:rPr>
          <w:bCs/>
          <w:sz w:val="24"/>
          <w:szCs w:val="24"/>
        </w:rPr>
        <w:t>4</w:t>
      </w:r>
      <w:r w:rsidRPr="00366200">
        <w:rPr>
          <w:bCs/>
          <w:sz w:val="24"/>
          <w:szCs w:val="24"/>
        </w:rPr>
        <w:t xml:space="preserve"> п.2 ст. 149 НК РФ от уплаты налога на добавленную стоимость освобождаются услуги, связанные с </w:t>
      </w:r>
      <w:r w:rsidR="008B66C0" w:rsidRPr="00366200">
        <w:rPr>
          <w:bCs/>
          <w:sz w:val="24"/>
          <w:szCs w:val="24"/>
        </w:rPr>
        <w:t>присмотром и уходом за детьми в детских садах, проведение занятий с детьми в кружках, секциях  и студиях.</w:t>
      </w:r>
      <w:r w:rsidR="004B426F" w:rsidRPr="00366200">
        <w:rPr>
          <w:bCs/>
          <w:sz w:val="24"/>
          <w:szCs w:val="24"/>
        </w:rPr>
        <w:t xml:space="preserve"> </w:t>
      </w:r>
      <w:r w:rsidR="008B66C0" w:rsidRPr="00366200">
        <w:rPr>
          <w:bCs/>
          <w:sz w:val="24"/>
          <w:szCs w:val="24"/>
        </w:rPr>
        <w:t xml:space="preserve"> </w:t>
      </w:r>
    </w:p>
    <w:p w14:paraId="3EA689F9" w14:textId="77777777" w:rsidR="006E71C3" w:rsidRDefault="00784549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</w:t>
      </w:r>
      <w:r w:rsidR="006E71C3">
        <w:rPr>
          <w:b/>
          <w:bCs/>
          <w:i/>
          <w:spacing w:val="-1"/>
          <w:sz w:val="24"/>
          <w:szCs w:val="24"/>
        </w:rPr>
        <w:t xml:space="preserve">                </w:t>
      </w:r>
    </w:p>
    <w:p w14:paraId="1607E123" w14:textId="77777777" w:rsidR="00D30A9F" w:rsidRDefault="006E71C3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                </w:t>
      </w:r>
      <w:r w:rsidR="00BB4E8C">
        <w:rPr>
          <w:b/>
          <w:bCs/>
          <w:i/>
          <w:spacing w:val="-1"/>
          <w:sz w:val="24"/>
          <w:szCs w:val="24"/>
        </w:rPr>
        <w:t>Н</w:t>
      </w:r>
      <w:r w:rsidR="003D0F60" w:rsidRPr="003B2DFF">
        <w:rPr>
          <w:b/>
          <w:bCs/>
          <w:i/>
          <w:spacing w:val="-1"/>
          <w:sz w:val="24"/>
          <w:szCs w:val="24"/>
        </w:rPr>
        <w:t>алог на имущество:</w:t>
      </w:r>
    </w:p>
    <w:p w14:paraId="4754C0B9" w14:textId="77777777" w:rsidR="006E71C3" w:rsidRDefault="006E71C3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</w:p>
    <w:p w14:paraId="19725E37" w14:textId="21B5A036" w:rsidR="003D0F60" w:rsidRPr="00366200" w:rsidRDefault="003D0F60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spacing w:val="-13"/>
          <w:sz w:val="24"/>
          <w:szCs w:val="24"/>
        </w:rPr>
      </w:pPr>
      <w:r w:rsidRPr="00366200">
        <w:rPr>
          <w:spacing w:val="-2"/>
          <w:sz w:val="24"/>
          <w:szCs w:val="24"/>
        </w:rPr>
        <w:t>Налог на имущество дек</w:t>
      </w:r>
      <w:r w:rsidR="00F33AC2" w:rsidRPr="00366200">
        <w:rPr>
          <w:spacing w:val="-2"/>
          <w:sz w:val="24"/>
          <w:szCs w:val="24"/>
        </w:rPr>
        <w:t xml:space="preserve">ларировать от имени МБДОУ </w:t>
      </w:r>
      <w:r w:rsidR="00C53A50" w:rsidRPr="00366200">
        <w:rPr>
          <w:spacing w:val="-2"/>
          <w:sz w:val="24"/>
          <w:szCs w:val="24"/>
        </w:rPr>
        <w:t>д/с №</w:t>
      </w:r>
      <w:r w:rsidR="006E71C3">
        <w:rPr>
          <w:spacing w:val="-2"/>
          <w:sz w:val="24"/>
          <w:szCs w:val="24"/>
        </w:rPr>
        <w:t xml:space="preserve"> </w:t>
      </w:r>
      <w:r w:rsidR="000936F7">
        <w:rPr>
          <w:spacing w:val="-2"/>
          <w:sz w:val="24"/>
          <w:szCs w:val="24"/>
        </w:rPr>
        <w:t>10</w:t>
      </w:r>
      <w:r w:rsidRPr="00366200">
        <w:rPr>
          <w:spacing w:val="-2"/>
          <w:sz w:val="24"/>
          <w:szCs w:val="24"/>
        </w:rPr>
        <w:t xml:space="preserve"> в соответствии со ст. 373 гл. 30 НК РФ.</w:t>
      </w:r>
    </w:p>
    <w:p w14:paraId="539511C3" w14:textId="77777777" w:rsidR="00D30A9F" w:rsidRDefault="00FB5340" w:rsidP="00D30A9F">
      <w:pPr>
        <w:shd w:val="clear" w:color="auto" w:fill="FFFFFF"/>
        <w:spacing w:before="100" w:after="120"/>
        <w:ind w:right="150" w:firstLine="426"/>
        <w:contextualSpacing/>
        <w:rPr>
          <w:sz w:val="24"/>
          <w:szCs w:val="24"/>
        </w:rPr>
      </w:pPr>
      <w:r w:rsidRPr="00366200">
        <w:rPr>
          <w:color w:val="000000"/>
          <w:sz w:val="24"/>
          <w:szCs w:val="24"/>
          <w:shd w:val="clear" w:color="auto" w:fill="FFFFFF"/>
        </w:rPr>
        <w:t xml:space="preserve">Налогом облагается только недвижимое имущество, учитываемое на балансе в качестве объектов основных </w:t>
      </w:r>
      <w:r w:rsidR="003B2DFF">
        <w:rPr>
          <w:color w:val="000000"/>
          <w:sz w:val="24"/>
          <w:szCs w:val="24"/>
          <w:shd w:val="clear" w:color="auto" w:fill="FFFFFF"/>
        </w:rPr>
        <w:t>с</w:t>
      </w:r>
      <w:r w:rsidRPr="00366200">
        <w:rPr>
          <w:color w:val="000000"/>
          <w:sz w:val="24"/>
          <w:szCs w:val="24"/>
          <w:shd w:val="clear" w:color="auto" w:fill="FFFFFF"/>
        </w:rPr>
        <w:t>редств</w:t>
      </w:r>
      <w:r w:rsidR="006E71C3">
        <w:rPr>
          <w:sz w:val="24"/>
          <w:szCs w:val="24"/>
        </w:rPr>
        <w:t>.</w:t>
      </w:r>
    </w:p>
    <w:p w14:paraId="18D73F02" w14:textId="77777777" w:rsidR="006E71C3" w:rsidRDefault="00784549" w:rsidP="00D30A9F">
      <w:pPr>
        <w:shd w:val="clear" w:color="auto" w:fill="FFFFFF"/>
        <w:spacing w:before="100" w:after="120"/>
        <w:ind w:right="150" w:firstLine="426"/>
        <w:contextualSpacing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</w:t>
      </w:r>
      <w:r w:rsidR="006E71C3">
        <w:rPr>
          <w:b/>
          <w:bCs/>
          <w:i/>
          <w:spacing w:val="-1"/>
          <w:sz w:val="24"/>
          <w:szCs w:val="24"/>
        </w:rPr>
        <w:t xml:space="preserve">                     </w:t>
      </w:r>
    </w:p>
    <w:p w14:paraId="1498E90D" w14:textId="77777777" w:rsidR="003D0F60" w:rsidRDefault="006E71C3" w:rsidP="00D30A9F">
      <w:pPr>
        <w:shd w:val="clear" w:color="auto" w:fill="FFFFFF"/>
        <w:spacing w:before="100" w:after="120"/>
        <w:ind w:right="150" w:firstLine="426"/>
        <w:contextualSpacing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         </w:t>
      </w:r>
      <w:r w:rsidR="00BB4E8C">
        <w:rPr>
          <w:b/>
          <w:bCs/>
          <w:i/>
          <w:spacing w:val="-1"/>
          <w:sz w:val="24"/>
          <w:szCs w:val="24"/>
        </w:rPr>
        <w:t>Земельный налог</w:t>
      </w:r>
      <w:r w:rsidR="003D0F60" w:rsidRPr="008D4052">
        <w:rPr>
          <w:b/>
          <w:bCs/>
          <w:i/>
          <w:spacing w:val="-1"/>
          <w:sz w:val="24"/>
          <w:szCs w:val="24"/>
        </w:rPr>
        <w:t>:</w:t>
      </w:r>
    </w:p>
    <w:p w14:paraId="4931497A" w14:textId="77777777" w:rsidR="006E71C3" w:rsidRPr="008D4052" w:rsidRDefault="006E71C3" w:rsidP="00D30A9F">
      <w:pPr>
        <w:shd w:val="clear" w:color="auto" w:fill="FFFFFF"/>
        <w:spacing w:before="100" w:after="120"/>
        <w:ind w:right="150" w:firstLine="426"/>
        <w:contextualSpacing/>
        <w:rPr>
          <w:i/>
          <w:sz w:val="24"/>
          <w:szCs w:val="24"/>
        </w:rPr>
      </w:pPr>
    </w:p>
    <w:p w14:paraId="02DC982E" w14:textId="77777777" w:rsidR="003B22D2" w:rsidRDefault="003D0F60" w:rsidP="003B22D2">
      <w:pPr>
        <w:numPr>
          <w:ilvl w:val="0"/>
          <w:numId w:val="12"/>
        </w:numPr>
        <w:shd w:val="clear" w:color="auto" w:fill="FFFFFF"/>
        <w:tabs>
          <w:tab w:val="left" w:pos="398"/>
        </w:tabs>
        <w:spacing w:before="259" w:line="259" w:lineRule="exact"/>
        <w:ind w:right="14" w:firstLine="426"/>
        <w:contextualSpacing/>
        <w:jc w:val="both"/>
        <w:rPr>
          <w:spacing w:val="-6"/>
          <w:sz w:val="24"/>
          <w:szCs w:val="24"/>
        </w:rPr>
      </w:pPr>
      <w:r w:rsidRPr="00366200">
        <w:rPr>
          <w:spacing w:val="-2"/>
          <w:sz w:val="24"/>
          <w:szCs w:val="24"/>
        </w:rPr>
        <w:t>Налоговую базу по земельным участкам определять на основании сведений государственного када</w:t>
      </w:r>
      <w:r w:rsidRPr="00366200">
        <w:rPr>
          <w:spacing w:val="-2"/>
          <w:sz w:val="24"/>
          <w:szCs w:val="24"/>
        </w:rPr>
        <w:softHyphen/>
      </w:r>
      <w:r w:rsidRPr="00366200">
        <w:rPr>
          <w:sz w:val="24"/>
          <w:szCs w:val="24"/>
        </w:rPr>
        <w:t xml:space="preserve">стра о каждом земельном участке в соответствии со ст. 388 гл. 31 НК РФ и решением </w:t>
      </w:r>
      <w:r w:rsidR="00251D43" w:rsidRPr="00366200">
        <w:rPr>
          <w:sz w:val="24"/>
          <w:szCs w:val="24"/>
        </w:rPr>
        <w:t>Г</w:t>
      </w:r>
      <w:r w:rsidRPr="00366200">
        <w:rPr>
          <w:sz w:val="24"/>
          <w:szCs w:val="24"/>
        </w:rPr>
        <w:t xml:space="preserve">ородской </w:t>
      </w:r>
      <w:r w:rsidR="00251D43" w:rsidRPr="00366200">
        <w:rPr>
          <w:sz w:val="24"/>
          <w:szCs w:val="24"/>
        </w:rPr>
        <w:t>Д</w:t>
      </w:r>
      <w:r w:rsidRPr="00366200">
        <w:rPr>
          <w:sz w:val="24"/>
          <w:szCs w:val="24"/>
        </w:rPr>
        <w:t>умы</w:t>
      </w:r>
      <w:r w:rsidR="003B22D2">
        <w:rPr>
          <w:sz w:val="24"/>
          <w:szCs w:val="24"/>
        </w:rPr>
        <w:t xml:space="preserve"> г.Таганрога №266 от 29.11.2016г.</w:t>
      </w:r>
    </w:p>
    <w:p w14:paraId="63C6BB6E" w14:textId="77777777" w:rsidR="00F33AC2" w:rsidRPr="003B22D2" w:rsidRDefault="00DC47B4" w:rsidP="003B22D2">
      <w:pPr>
        <w:numPr>
          <w:ilvl w:val="0"/>
          <w:numId w:val="12"/>
        </w:numPr>
        <w:shd w:val="clear" w:color="auto" w:fill="FFFFFF"/>
        <w:tabs>
          <w:tab w:val="left" w:pos="403"/>
        </w:tabs>
        <w:spacing w:before="259" w:line="259" w:lineRule="exact"/>
        <w:ind w:right="14" w:firstLine="426"/>
        <w:contextualSpacing/>
        <w:jc w:val="both"/>
        <w:rPr>
          <w:spacing w:val="-6"/>
          <w:sz w:val="24"/>
          <w:szCs w:val="24"/>
        </w:rPr>
      </w:pPr>
      <w:r w:rsidRPr="00366200">
        <w:rPr>
          <w:spacing w:val="-1"/>
          <w:sz w:val="24"/>
          <w:szCs w:val="24"/>
        </w:rPr>
        <w:t xml:space="preserve"> </w:t>
      </w:r>
      <w:r w:rsidR="003D0F60" w:rsidRPr="00366200">
        <w:rPr>
          <w:sz w:val="24"/>
          <w:szCs w:val="24"/>
        </w:rPr>
        <w:t xml:space="preserve">Налог на землю </w:t>
      </w:r>
      <w:r w:rsidR="003B22D2">
        <w:rPr>
          <w:sz w:val="24"/>
          <w:szCs w:val="24"/>
        </w:rPr>
        <w:t xml:space="preserve">МБДОУ </w:t>
      </w:r>
      <w:r w:rsidR="003D0F60" w:rsidRPr="00366200">
        <w:rPr>
          <w:sz w:val="24"/>
          <w:szCs w:val="24"/>
        </w:rPr>
        <w:t>исчисля</w:t>
      </w:r>
      <w:r w:rsidR="003B22D2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>т, представля</w:t>
      </w:r>
      <w:r w:rsidR="003B22D2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>т расчеты и декларации, а также уплачива</w:t>
      </w:r>
      <w:r w:rsidR="00C40A60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 xml:space="preserve">т </w:t>
      </w:r>
      <w:r w:rsidR="003B22D2">
        <w:rPr>
          <w:sz w:val="24"/>
          <w:szCs w:val="24"/>
        </w:rPr>
        <w:t>земельный налог</w:t>
      </w:r>
      <w:r w:rsidR="003D0F60" w:rsidRPr="00366200">
        <w:rPr>
          <w:sz w:val="24"/>
          <w:szCs w:val="24"/>
        </w:rPr>
        <w:t>.</w:t>
      </w:r>
      <w:r w:rsidR="003B22D2">
        <w:rPr>
          <w:sz w:val="24"/>
          <w:szCs w:val="24"/>
        </w:rPr>
        <w:t xml:space="preserve"> Объектом налогообл</w:t>
      </w:r>
      <w:r w:rsidR="006E71C3">
        <w:rPr>
          <w:sz w:val="24"/>
          <w:szCs w:val="24"/>
        </w:rPr>
        <w:t>о</w:t>
      </w:r>
      <w:r w:rsidR="003B22D2">
        <w:rPr>
          <w:sz w:val="24"/>
          <w:szCs w:val="24"/>
        </w:rPr>
        <w:t>жения является кадастровая стоимость земельного участка.</w:t>
      </w:r>
    </w:p>
    <w:p w14:paraId="5A1156EF" w14:textId="77777777" w:rsidR="00F90FD1" w:rsidRDefault="001A1F49" w:rsidP="0059250F">
      <w:pPr>
        <w:shd w:val="clear" w:color="auto" w:fill="FFFFFF"/>
        <w:tabs>
          <w:tab w:val="left" w:pos="2851"/>
        </w:tabs>
        <w:spacing w:before="178"/>
        <w:ind w:left="302"/>
        <w:contextualSpacing/>
        <w:rPr>
          <w:spacing w:val="-2"/>
          <w:sz w:val="24"/>
          <w:szCs w:val="24"/>
        </w:rPr>
      </w:pPr>
      <w:r w:rsidRPr="00366200">
        <w:rPr>
          <w:spacing w:val="-2"/>
          <w:sz w:val="24"/>
          <w:szCs w:val="24"/>
        </w:rPr>
        <w:t xml:space="preserve">          </w:t>
      </w:r>
    </w:p>
    <w:sectPr w:rsidR="00F90FD1" w:rsidSect="00D84E7D">
      <w:pgSz w:w="11900" w:h="16840"/>
      <w:pgMar w:top="568" w:right="560" w:bottom="56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9DEA28E"/>
    <w:lvl w:ilvl="0">
      <w:numFmt w:val="bullet"/>
      <w:lvlText w:val="*"/>
      <w:lvlJc w:val="left"/>
    </w:lvl>
  </w:abstractNum>
  <w:abstractNum w:abstractNumId="1" w15:restartNumberingAfterBreak="0">
    <w:nsid w:val="00FE3376"/>
    <w:multiLevelType w:val="multilevel"/>
    <w:tmpl w:val="E9D8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A6163"/>
    <w:multiLevelType w:val="multilevel"/>
    <w:tmpl w:val="A04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B639D"/>
    <w:multiLevelType w:val="hybridMultilevel"/>
    <w:tmpl w:val="13B44BD6"/>
    <w:lvl w:ilvl="0" w:tplc="E982D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544AB6"/>
    <w:multiLevelType w:val="singleLevel"/>
    <w:tmpl w:val="F2E84F2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B8769F1"/>
    <w:multiLevelType w:val="multilevel"/>
    <w:tmpl w:val="36F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17487"/>
    <w:multiLevelType w:val="hybridMultilevel"/>
    <w:tmpl w:val="E430BF58"/>
    <w:lvl w:ilvl="0" w:tplc="A5A2D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7C10"/>
    <w:multiLevelType w:val="hybridMultilevel"/>
    <w:tmpl w:val="79B4668A"/>
    <w:lvl w:ilvl="0" w:tplc="DB0635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6852A0"/>
    <w:multiLevelType w:val="multilevel"/>
    <w:tmpl w:val="F56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54327"/>
    <w:multiLevelType w:val="singleLevel"/>
    <w:tmpl w:val="C76E6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D12CC8"/>
    <w:multiLevelType w:val="singleLevel"/>
    <w:tmpl w:val="85406A52"/>
    <w:lvl w:ilvl="0">
      <w:start w:val="19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40034D"/>
    <w:multiLevelType w:val="hybridMultilevel"/>
    <w:tmpl w:val="C3E4A48C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2" w15:restartNumberingAfterBreak="0">
    <w:nsid w:val="1FCA32FB"/>
    <w:multiLevelType w:val="hybridMultilevel"/>
    <w:tmpl w:val="1BE445DE"/>
    <w:lvl w:ilvl="0" w:tplc="DB063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8A587D"/>
    <w:multiLevelType w:val="multilevel"/>
    <w:tmpl w:val="D7DE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39F"/>
    <w:multiLevelType w:val="hybridMultilevel"/>
    <w:tmpl w:val="09182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BF7514"/>
    <w:multiLevelType w:val="singleLevel"/>
    <w:tmpl w:val="6450C27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2EF82BFB"/>
    <w:multiLevelType w:val="singleLevel"/>
    <w:tmpl w:val="EBA24C9A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01546C2"/>
    <w:multiLevelType w:val="singleLevel"/>
    <w:tmpl w:val="9020B7E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32F87F50"/>
    <w:multiLevelType w:val="hybridMultilevel"/>
    <w:tmpl w:val="A0A4428C"/>
    <w:lvl w:ilvl="0" w:tplc="50DEE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2B19CA"/>
    <w:multiLevelType w:val="multilevel"/>
    <w:tmpl w:val="2CF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BB023D"/>
    <w:multiLevelType w:val="multilevel"/>
    <w:tmpl w:val="229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F4604"/>
    <w:multiLevelType w:val="multilevel"/>
    <w:tmpl w:val="98D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9D3101"/>
    <w:multiLevelType w:val="hybridMultilevel"/>
    <w:tmpl w:val="4DD2F5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0D444B9"/>
    <w:multiLevelType w:val="hybridMultilevel"/>
    <w:tmpl w:val="4B7C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74975"/>
    <w:multiLevelType w:val="multilevel"/>
    <w:tmpl w:val="AE5C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3407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E8C041F"/>
    <w:multiLevelType w:val="multilevel"/>
    <w:tmpl w:val="806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7B581B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3437888"/>
    <w:multiLevelType w:val="multilevel"/>
    <w:tmpl w:val="A49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57439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C12B69"/>
    <w:multiLevelType w:val="hybridMultilevel"/>
    <w:tmpl w:val="6658B5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5829BB"/>
    <w:multiLevelType w:val="singleLevel"/>
    <w:tmpl w:val="6712B65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34" w15:restartNumberingAfterBreak="0">
    <w:nsid w:val="630D45B9"/>
    <w:multiLevelType w:val="hybridMultilevel"/>
    <w:tmpl w:val="3132DBB2"/>
    <w:lvl w:ilvl="0" w:tplc="E0C6B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619E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70447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6705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721047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1185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9064A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1FDA4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222A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35" w15:restartNumberingAfterBreak="0">
    <w:nsid w:val="6A340D9F"/>
    <w:multiLevelType w:val="multilevel"/>
    <w:tmpl w:val="9F7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1E219C"/>
    <w:multiLevelType w:val="multilevel"/>
    <w:tmpl w:val="0F7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783231"/>
    <w:multiLevelType w:val="multilevel"/>
    <w:tmpl w:val="626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42AAE"/>
    <w:multiLevelType w:val="multilevel"/>
    <w:tmpl w:val="35E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312C93"/>
    <w:multiLevelType w:val="multilevel"/>
    <w:tmpl w:val="788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441CBD"/>
    <w:multiLevelType w:val="multilevel"/>
    <w:tmpl w:val="462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19617">
    <w:abstractNumId w:val="4"/>
  </w:num>
  <w:num w:numId="2" w16cid:durableId="1408652269">
    <w:abstractNumId w:val="9"/>
  </w:num>
  <w:num w:numId="3" w16cid:durableId="1188180634">
    <w:abstractNumId w:val="0"/>
    <w:lvlOverride w:ilvl="0">
      <w:lvl w:ilvl="0">
        <w:start w:val="65535"/>
        <w:numFmt w:val="bullet"/>
        <w:lvlText w:val="•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4" w16cid:durableId="545416201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 w16cid:durableId="152068025">
    <w:abstractNumId w:val="31"/>
  </w:num>
  <w:num w:numId="6" w16cid:durableId="1408268296">
    <w:abstractNumId w:val="17"/>
  </w:num>
  <w:num w:numId="7" w16cid:durableId="1866941391">
    <w:abstractNumId w:val="10"/>
  </w:num>
  <w:num w:numId="8" w16cid:durableId="71897632">
    <w:abstractNumId w:val="10"/>
    <w:lvlOverride w:ilvl="0">
      <w:lvl w:ilvl="0">
        <w:start w:val="29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9" w16cid:durableId="381905187">
    <w:abstractNumId w:val="27"/>
  </w:num>
  <w:num w:numId="10" w16cid:durableId="1609044596">
    <w:abstractNumId w:val="29"/>
  </w:num>
  <w:num w:numId="11" w16cid:durableId="1331442511">
    <w:abstractNumId w:val="16"/>
  </w:num>
  <w:num w:numId="12" w16cid:durableId="1097822893">
    <w:abstractNumId w:val="33"/>
  </w:num>
  <w:num w:numId="13" w16cid:durableId="188417903">
    <w:abstractNumId w:val="18"/>
  </w:num>
  <w:num w:numId="14" w16cid:durableId="621349011">
    <w:abstractNumId w:val="6"/>
  </w:num>
  <w:num w:numId="15" w16cid:durableId="5542414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9780988">
    <w:abstractNumId w:val="19"/>
  </w:num>
  <w:num w:numId="17" w16cid:durableId="16962988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 w16cid:durableId="623729221">
    <w:abstractNumId w:val="36"/>
  </w:num>
  <w:num w:numId="19" w16cid:durableId="818153505">
    <w:abstractNumId w:val="34"/>
  </w:num>
  <w:num w:numId="20" w16cid:durableId="1562525154">
    <w:abstractNumId w:val="22"/>
  </w:num>
  <w:num w:numId="21" w16cid:durableId="265504382">
    <w:abstractNumId w:val="14"/>
  </w:num>
  <w:num w:numId="22" w16cid:durableId="297731900">
    <w:abstractNumId w:val="26"/>
  </w:num>
  <w:num w:numId="23" w16cid:durableId="1345277945">
    <w:abstractNumId w:val="11"/>
  </w:num>
  <w:num w:numId="24" w16cid:durableId="1540118905">
    <w:abstractNumId w:val="32"/>
  </w:num>
  <w:num w:numId="25" w16cid:durableId="1386221218">
    <w:abstractNumId w:val="23"/>
  </w:num>
  <w:num w:numId="26" w16cid:durableId="2119913132">
    <w:abstractNumId w:val="3"/>
  </w:num>
  <w:num w:numId="27" w16cid:durableId="163207011">
    <w:abstractNumId w:val="15"/>
  </w:num>
  <w:num w:numId="28" w16cid:durableId="73288105">
    <w:abstractNumId w:val="5"/>
  </w:num>
  <w:num w:numId="29" w16cid:durableId="292291384">
    <w:abstractNumId w:val="35"/>
  </w:num>
  <w:num w:numId="30" w16cid:durableId="1805343212">
    <w:abstractNumId w:val="2"/>
  </w:num>
  <w:num w:numId="31" w16cid:durableId="1044135350">
    <w:abstractNumId w:val="28"/>
  </w:num>
  <w:num w:numId="32" w16cid:durableId="768624150">
    <w:abstractNumId w:val="39"/>
  </w:num>
  <w:num w:numId="33" w16cid:durableId="1454834036">
    <w:abstractNumId w:val="8"/>
  </w:num>
  <w:num w:numId="34" w16cid:durableId="965283387">
    <w:abstractNumId w:val="1"/>
  </w:num>
  <w:num w:numId="35" w16cid:durableId="464616453">
    <w:abstractNumId w:val="25"/>
  </w:num>
  <w:num w:numId="36" w16cid:durableId="764620147">
    <w:abstractNumId w:val="37"/>
  </w:num>
  <w:num w:numId="37" w16cid:durableId="2082360395">
    <w:abstractNumId w:val="38"/>
  </w:num>
  <w:num w:numId="38" w16cid:durableId="1812363226">
    <w:abstractNumId w:val="20"/>
  </w:num>
  <w:num w:numId="39" w16cid:durableId="673653509">
    <w:abstractNumId w:val="30"/>
  </w:num>
  <w:num w:numId="40" w16cid:durableId="548954446">
    <w:abstractNumId w:val="13"/>
  </w:num>
  <w:num w:numId="41" w16cid:durableId="1104038732">
    <w:abstractNumId w:val="40"/>
  </w:num>
  <w:num w:numId="42" w16cid:durableId="1381439456">
    <w:abstractNumId w:val="21"/>
  </w:num>
  <w:num w:numId="43" w16cid:durableId="835923065">
    <w:abstractNumId w:val="12"/>
  </w:num>
  <w:num w:numId="44" w16cid:durableId="629635241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F60"/>
    <w:rsid w:val="00006BCB"/>
    <w:rsid w:val="000073A1"/>
    <w:rsid w:val="00015232"/>
    <w:rsid w:val="0002341F"/>
    <w:rsid w:val="00025B44"/>
    <w:rsid w:val="00031C00"/>
    <w:rsid w:val="00035A4C"/>
    <w:rsid w:val="000419EF"/>
    <w:rsid w:val="00043F7B"/>
    <w:rsid w:val="00045905"/>
    <w:rsid w:val="000538AA"/>
    <w:rsid w:val="00054CCF"/>
    <w:rsid w:val="00054D48"/>
    <w:rsid w:val="000551D6"/>
    <w:rsid w:val="00056389"/>
    <w:rsid w:val="0006223E"/>
    <w:rsid w:val="0006306C"/>
    <w:rsid w:val="000743BB"/>
    <w:rsid w:val="00082D22"/>
    <w:rsid w:val="0008561A"/>
    <w:rsid w:val="00085779"/>
    <w:rsid w:val="000936F7"/>
    <w:rsid w:val="0009437D"/>
    <w:rsid w:val="000960CC"/>
    <w:rsid w:val="000A2937"/>
    <w:rsid w:val="000B0234"/>
    <w:rsid w:val="000B26C4"/>
    <w:rsid w:val="000B2C2C"/>
    <w:rsid w:val="000B4A2C"/>
    <w:rsid w:val="000B60A7"/>
    <w:rsid w:val="000B7C03"/>
    <w:rsid w:val="000C2B2F"/>
    <w:rsid w:val="000C4DFA"/>
    <w:rsid w:val="000D0979"/>
    <w:rsid w:val="000D44EE"/>
    <w:rsid w:val="000E43C3"/>
    <w:rsid w:val="000F2965"/>
    <w:rsid w:val="00106253"/>
    <w:rsid w:val="00113AB7"/>
    <w:rsid w:val="001179D2"/>
    <w:rsid w:val="0012137B"/>
    <w:rsid w:val="0012773B"/>
    <w:rsid w:val="001327AC"/>
    <w:rsid w:val="001364A8"/>
    <w:rsid w:val="00150989"/>
    <w:rsid w:val="00152BEC"/>
    <w:rsid w:val="001545FE"/>
    <w:rsid w:val="00155F13"/>
    <w:rsid w:val="00157B78"/>
    <w:rsid w:val="00162085"/>
    <w:rsid w:val="00167047"/>
    <w:rsid w:val="00192A0C"/>
    <w:rsid w:val="0019486D"/>
    <w:rsid w:val="00196126"/>
    <w:rsid w:val="001A1F49"/>
    <w:rsid w:val="001B059C"/>
    <w:rsid w:val="001D4E1C"/>
    <w:rsid w:val="001F1766"/>
    <w:rsid w:val="001F2A60"/>
    <w:rsid w:val="001F3CC1"/>
    <w:rsid w:val="00200D9E"/>
    <w:rsid w:val="00203203"/>
    <w:rsid w:val="0020527F"/>
    <w:rsid w:val="00213AA4"/>
    <w:rsid w:val="00213F5B"/>
    <w:rsid w:val="002143A8"/>
    <w:rsid w:val="00214949"/>
    <w:rsid w:val="002162E7"/>
    <w:rsid w:val="002376A0"/>
    <w:rsid w:val="002448A3"/>
    <w:rsid w:val="00245959"/>
    <w:rsid w:val="002501E0"/>
    <w:rsid w:val="00251210"/>
    <w:rsid w:val="00251D43"/>
    <w:rsid w:val="0025644F"/>
    <w:rsid w:val="002570C5"/>
    <w:rsid w:val="002625D8"/>
    <w:rsid w:val="00271304"/>
    <w:rsid w:val="002756BE"/>
    <w:rsid w:val="002831FE"/>
    <w:rsid w:val="00286019"/>
    <w:rsid w:val="00292CF7"/>
    <w:rsid w:val="002A2F38"/>
    <w:rsid w:val="002A3DA2"/>
    <w:rsid w:val="002A5419"/>
    <w:rsid w:val="002A7404"/>
    <w:rsid w:val="002C1500"/>
    <w:rsid w:val="002C3D05"/>
    <w:rsid w:val="002C4CF0"/>
    <w:rsid w:val="002D14A9"/>
    <w:rsid w:val="002D5CB3"/>
    <w:rsid w:val="002D7EDC"/>
    <w:rsid w:val="002E017A"/>
    <w:rsid w:val="002F38EC"/>
    <w:rsid w:val="002F3D61"/>
    <w:rsid w:val="003057A2"/>
    <w:rsid w:val="00305846"/>
    <w:rsid w:val="00311C9D"/>
    <w:rsid w:val="0031798D"/>
    <w:rsid w:val="00320DA6"/>
    <w:rsid w:val="00322408"/>
    <w:rsid w:val="00322DE6"/>
    <w:rsid w:val="00327C18"/>
    <w:rsid w:val="00331229"/>
    <w:rsid w:val="0033346B"/>
    <w:rsid w:val="00340B41"/>
    <w:rsid w:val="003411A8"/>
    <w:rsid w:val="003444E7"/>
    <w:rsid w:val="003518DB"/>
    <w:rsid w:val="00361037"/>
    <w:rsid w:val="00363EFB"/>
    <w:rsid w:val="00366200"/>
    <w:rsid w:val="00370F21"/>
    <w:rsid w:val="003729D6"/>
    <w:rsid w:val="00373444"/>
    <w:rsid w:val="00385876"/>
    <w:rsid w:val="003864D5"/>
    <w:rsid w:val="00395D22"/>
    <w:rsid w:val="003963E2"/>
    <w:rsid w:val="003B22D2"/>
    <w:rsid w:val="003B2DFF"/>
    <w:rsid w:val="003C1D27"/>
    <w:rsid w:val="003C2815"/>
    <w:rsid w:val="003D0F60"/>
    <w:rsid w:val="003D383C"/>
    <w:rsid w:val="003F5194"/>
    <w:rsid w:val="00406F62"/>
    <w:rsid w:val="00412064"/>
    <w:rsid w:val="0041705A"/>
    <w:rsid w:val="00420DC4"/>
    <w:rsid w:val="00427891"/>
    <w:rsid w:val="004304CC"/>
    <w:rsid w:val="004310AA"/>
    <w:rsid w:val="00453D1B"/>
    <w:rsid w:val="0045454A"/>
    <w:rsid w:val="00455ADE"/>
    <w:rsid w:val="004568A0"/>
    <w:rsid w:val="00460E44"/>
    <w:rsid w:val="004633FA"/>
    <w:rsid w:val="0046513E"/>
    <w:rsid w:val="004739AA"/>
    <w:rsid w:val="0049097B"/>
    <w:rsid w:val="00491AAD"/>
    <w:rsid w:val="0049469D"/>
    <w:rsid w:val="004B12B5"/>
    <w:rsid w:val="004B426F"/>
    <w:rsid w:val="004B696B"/>
    <w:rsid w:val="004C16C6"/>
    <w:rsid w:val="004D539C"/>
    <w:rsid w:val="004E31F5"/>
    <w:rsid w:val="004E6461"/>
    <w:rsid w:val="004E7502"/>
    <w:rsid w:val="004F746E"/>
    <w:rsid w:val="004F7EFE"/>
    <w:rsid w:val="00503A58"/>
    <w:rsid w:val="005157E6"/>
    <w:rsid w:val="00531707"/>
    <w:rsid w:val="00533367"/>
    <w:rsid w:val="00542E6C"/>
    <w:rsid w:val="0054393A"/>
    <w:rsid w:val="00546F23"/>
    <w:rsid w:val="005474EA"/>
    <w:rsid w:val="0055012A"/>
    <w:rsid w:val="00557D40"/>
    <w:rsid w:val="00563DA3"/>
    <w:rsid w:val="005746CF"/>
    <w:rsid w:val="00574F95"/>
    <w:rsid w:val="00583C65"/>
    <w:rsid w:val="00584932"/>
    <w:rsid w:val="00586B65"/>
    <w:rsid w:val="00587AC1"/>
    <w:rsid w:val="00590210"/>
    <w:rsid w:val="0059250F"/>
    <w:rsid w:val="0059528C"/>
    <w:rsid w:val="005A23CC"/>
    <w:rsid w:val="005A5D76"/>
    <w:rsid w:val="005A5ED2"/>
    <w:rsid w:val="005C2AE3"/>
    <w:rsid w:val="005C3436"/>
    <w:rsid w:val="005C404C"/>
    <w:rsid w:val="005C435A"/>
    <w:rsid w:val="005E6283"/>
    <w:rsid w:val="005E7FDD"/>
    <w:rsid w:val="005F6A89"/>
    <w:rsid w:val="006050E0"/>
    <w:rsid w:val="00607E71"/>
    <w:rsid w:val="00610BBB"/>
    <w:rsid w:val="00610F79"/>
    <w:rsid w:val="0062537F"/>
    <w:rsid w:val="00625696"/>
    <w:rsid w:val="00632B5D"/>
    <w:rsid w:val="006434F1"/>
    <w:rsid w:val="00643C9D"/>
    <w:rsid w:val="00644F00"/>
    <w:rsid w:val="006457CC"/>
    <w:rsid w:val="00647D6C"/>
    <w:rsid w:val="006560C8"/>
    <w:rsid w:val="006571B6"/>
    <w:rsid w:val="006630C1"/>
    <w:rsid w:val="00666082"/>
    <w:rsid w:val="00670045"/>
    <w:rsid w:val="00671F65"/>
    <w:rsid w:val="00675D90"/>
    <w:rsid w:val="00681D8E"/>
    <w:rsid w:val="0068240E"/>
    <w:rsid w:val="0068700D"/>
    <w:rsid w:val="00690497"/>
    <w:rsid w:val="00690ADE"/>
    <w:rsid w:val="006927E3"/>
    <w:rsid w:val="00697AF9"/>
    <w:rsid w:val="006A6251"/>
    <w:rsid w:val="006B6870"/>
    <w:rsid w:val="006C20C3"/>
    <w:rsid w:val="006C32B5"/>
    <w:rsid w:val="006C6A2E"/>
    <w:rsid w:val="006D740C"/>
    <w:rsid w:val="006E2B43"/>
    <w:rsid w:val="006E58D2"/>
    <w:rsid w:val="006E6AEC"/>
    <w:rsid w:val="006E6E0B"/>
    <w:rsid w:val="006E71C3"/>
    <w:rsid w:val="006F09FC"/>
    <w:rsid w:val="006F0D1A"/>
    <w:rsid w:val="006F341C"/>
    <w:rsid w:val="006F4701"/>
    <w:rsid w:val="006F7C4E"/>
    <w:rsid w:val="007018BF"/>
    <w:rsid w:val="0070731F"/>
    <w:rsid w:val="0071703B"/>
    <w:rsid w:val="0072237F"/>
    <w:rsid w:val="007303D6"/>
    <w:rsid w:val="00734EF9"/>
    <w:rsid w:val="00737842"/>
    <w:rsid w:val="00737DF5"/>
    <w:rsid w:val="00745F5C"/>
    <w:rsid w:val="00752EC6"/>
    <w:rsid w:val="007665F0"/>
    <w:rsid w:val="0077085E"/>
    <w:rsid w:val="00783281"/>
    <w:rsid w:val="00783B42"/>
    <w:rsid w:val="00784549"/>
    <w:rsid w:val="0078518F"/>
    <w:rsid w:val="00786780"/>
    <w:rsid w:val="00797E47"/>
    <w:rsid w:val="007B0BCA"/>
    <w:rsid w:val="007D2A6E"/>
    <w:rsid w:val="007E7117"/>
    <w:rsid w:val="007F103D"/>
    <w:rsid w:val="007F3148"/>
    <w:rsid w:val="00807A88"/>
    <w:rsid w:val="0081305D"/>
    <w:rsid w:val="00815F72"/>
    <w:rsid w:val="008165D2"/>
    <w:rsid w:val="00827D0A"/>
    <w:rsid w:val="00834A91"/>
    <w:rsid w:val="00834CF0"/>
    <w:rsid w:val="008416D9"/>
    <w:rsid w:val="00855D84"/>
    <w:rsid w:val="00856831"/>
    <w:rsid w:val="00856F08"/>
    <w:rsid w:val="00861E0E"/>
    <w:rsid w:val="00863000"/>
    <w:rsid w:val="008635F2"/>
    <w:rsid w:val="00872319"/>
    <w:rsid w:val="008764AB"/>
    <w:rsid w:val="00877D92"/>
    <w:rsid w:val="0088044F"/>
    <w:rsid w:val="008907AD"/>
    <w:rsid w:val="00890C4A"/>
    <w:rsid w:val="008A0197"/>
    <w:rsid w:val="008A77A9"/>
    <w:rsid w:val="008B4BBF"/>
    <w:rsid w:val="008B66C0"/>
    <w:rsid w:val="008B7447"/>
    <w:rsid w:val="008D1CBD"/>
    <w:rsid w:val="008D4052"/>
    <w:rsid w:val="008D531D"/>
    <w:rsid w:val="008F356A"/>
    <w:rsid w:val="00912FD9"/>
    <w:rsid w:val="00921992"/>
    <w:rsid w:val="00924139"/>
    <w:rsid w:val="00935595"/>
    <w:rsid w:val="0094116E"/>
    <w:rsid w:val="009437A4"/>
    <w:rsid w:val="009524A8"/>
    <w:rsid w:val="0095304B"/>
    <w:rsid w:val="00957093"/>
    <w:rsid w:val="009637AC"/>
    <w:rsid w:val="009658DB"/>
    <w:rsid w:val="00970D0F"/>
    <w:rsid w:val="00972AD2"/>
    <w:rsid w:val="00973A04"/>
    <w:rsid w:val="009806BF"/>
    <w:rsid w:val="00986942"/>
    <w:rsid w:val="00992577"/>
    <w:rsid w:val="009C0DA7"/>
    <w:rsid w:val="009D0773"/>
    <w:rsid w:val="009E3A1A"/>
    <w:rsid w:val="009E7215"/>
    <w:rsid w:val="009F4A0B"/>
    <w:rsid w:val="009F604C"/>
    <w:rsid w:val="009F7BA3"/>
    <w:rsid w:val="00A00EB0"/>
    <w:rsid w:val="00A03097"/>
    <w:rsid w:val="00A0579D"/>
    <w:rsid w:val="00A11078"/>
    <w:rsid w:val="00A23AFA"/>
    <w:rsid w:val="00A27456"/>
    <w:rsid w:val="00A36305"/>
    <w:rsid w:val="00A47CD1"/>
    <w:rsid w:val="00A505C3"/>
    <w:rsid w:val="00A506FE"/>
    <w:rsid w:val="00A54999"/>
    <w:rsid w:val="00A80F8F"/>
    <w:rsid w:val="00A84F33"/>
    <w:rsid w:val="00AA309B"/>
    <w:rsid w:val="00AB4574"/>
    <w:rsid w:val="00AB6770"/>
    <w:rsid w:val="00AC0D8D"/>
    <w:rsid w:val="00AC10CB"/>
    <w:rsid w:val="00AC2DD0"/>
    <w:rsid w:val="00AC4699"/>
    <w:rsid w:val="00AC51C3"/>
    <w:rsid w:val="00AC5748"/>
    <w:rsid w:val="00AD2A67"/>
    <w:rsid w:val="00AD3FE3"/>
    <w:rsid w:val="00AD5684"/>
    <w:rsid w:val="00AE2BFA"/>
    <w:rsid w:val="00B0144F"/>
    <w:rsid w:val="00B037F0"/>
    <w:rsid w:val="00B04971"/>
    <w:rsid w:val="00B06705"/>
    <w:rsid w:val="00B1361F"/>
    <w:rsid w:val="00B1724E"/>
    <w:rsid w:val="00B176C3"/>
    <w:rsid w:val="00B26B72"/>
    <w:rsid w:val="00B4607E"/>
    <w:rsid w:val="00B471A2"/>
    <w:rsid w:val="00B56033"/>
    <w:rsid w:val="00B64510"/>
    <w:rsid w:val="00B700F9"/>
    <w:rsid w:val="00B73B7C"/>
    <w:rsid w:val="00B8283E"/>
    <w:rsid w:val="00B82D61"/>
    <w:rsid w:val="00B95585"/>
    <w:rsid w:val="00B9572B"/>
    <w:rsid w:val="00B96464"/>
    <w:rsid w:val="00BB132B"/>
    <w:rsid w:val="00BB37D6"/>
    <w:rsid w:val="00BB4E8C"/>
    <w:rsid w:val="00BD115C"/>
    <w:rsid w:val="00BD2D60"/>
    <w:rsid w:val="00BD4552"/>
    <w:rsid w:val="00BD4C2A"/>
    <w:rsid w:val="00BD7B0A"/>
    <w:rsid w:val="00BE070B"/>
    <w:rsid w:val="00BE6D57"/>
    <w:rsid w:val="00BF0E82"/>
    <w:rsid w:val="00BF15F9"/>
    <w:rsid w:val="00C0740A"/>
    <w:rsid w:val="00C140E6"/>
    <w:rsid w:val="00C17F3E"/>
    <w:rsid w:val="00C2600F"/>
    <w:rsid w:val="00C32BFA"/>
    <w:rsid w:val="00C332D0"/>
    <w:rsid w:val="00C40A60"/>
    <w:rsid w:val="00C42329"/>
    <w:rsid w:val="00C53A50"/>
    <w:rsid w:val="00C65357"/>
    <w:rsid w:val="00C67883"/>
    <w:rsid w:val="00C7796C"/>
    <w:rsid w:val="00C77F01"/>
    <w:rsid w:val="00C93353"/>
    <w:rsid w:val="00CA7D16"/>
    <w:rsid w:val="00CA7D57"/>
    <w:rsid w:val="00CB375F"/>
    <w:rsid w:val="00CB6B3F"/>
    <w:rsid w:val="00CC17C5"/>
    <w:rsid w:val="00CD4DB8"/>
    <w:rsid w:val="00CD6ECE"/>
    <w:rsid w:val="00CF234E"/>
    <w:rsid w:val="00CF3577"/>
    <w:rsid w:val="00CF3B54"/>
    <w:rsid w:val="00D01192"/>
    <w:rsid w:val="00D11F90"/>
    <w:rsid w:val="00D169D6"/>
    <w:rsid w:val="00D16C52"/>
    <w:rsid w:val="00D24223"/>
    <w:rsid w:val="00D24CCA"/>
    <w:rsid w:val="00D264B1"/>
    <w:rsid w:val="00D30A9F"/>
    <w:rsid w:val="00D32754"/>
    <w:rsid w:val="00D34115"/>
    <w:rsid w:val="00D357BD"/>
    <w:rsid w:val="00D35C79"/>
    <w:rsid w:val="00D36878"/>
    <w:rsid w:val="00D502A4"/>
    <w:rsid w:val="00D530A8"/>
    <w:rsid w:val="00D57236"/>
    <w:rsid w:val="00D67A5F"/>
    <w:rsid w:val="00D7084E"/>
    <w:rsid w:val="00D72F06"/>
    <w:rsid w:val="00D768C9"/>
    <w:rsid w:val="00D77B59"/>
    <w:rsid w:val="00D82B73"/>
    <w:rsid w:val="00D84D37"/>
    <w:rsid w:val="00D84E7D"/>
    <w:rsid w:val="00D901B3"/>
    <w:rsid w:val="00D922B2"/>
    <w:rsid w:val="00D923BF"/>
    <w:rsid w:val="00D95EE7"/>
    <w:rsid w:val="00DA11B2"/>
    <w:rsid w:val="00DA18D9"/>
    <w:rsid w:val="00DB676D"/>
    <w:rsid w:val="00DC1FEC"/>
    <w:rsid w:val="00DC2322"/>
    <w:rsid w:val="00DC47B4"/>
    <w:rsid w:val="00DC4D4B"/>
    <w:rsid w:val="00DD1250"/>
    <w:rsid w:val="00DF014A"/>
    <w:rsid w:val="00DF57FF"/>
    <w:rsid w:val="00DF6D6D"/>
    <w:rsid w:val="00DF721F"/>
    <w:rsid w:val="00E164B5"/>
    <w:rsid w:val="00E177EC"/>
    <w:rsid w:val="00E26516"/>
    <w:rsid w:val="00E31D26"/>
    <w:rsid w:val="00E36033"/>
    <w:rsid w:val="00E4135B"/>
    <w:rsid w:val="00E46868"/>
    <w:rsid w:val="00E479B8"/>
    <w:rsid w:val="00E53C30"/>
    <w:rsid w:val="00E622F2"/>
    <w:rsid w:val="00E63476"/>
    <w:rsid w:val="00E7031D"/>
    <w:rsid w:val="00E70E67"/>
    <w:rsid w:val="00E83B3F"/>
    <w:rsid w:val="00E86DEF"/>
    <w:rsid w:val="00E87B6E"/>
    <w:rsid w:val="00E9463F"/>
    <w:rsid w:val="00EA2834"/>
    <w:rsid w:val="00EA41BC"/>
    <w:rsid w:val="00EB4825"/>
    <w:rsid w:val="00EB6C14"/>
    <w:rsid w:val="00ED0392"/>
    <w:rsid w:val="00ED2322"/>
    <w:rsid w:val="00ED4448"/>
    <w:rsid w:val="00ED511A"/>
    <w:rsid w:val="00ED6B73"/>
    <w:rsid w:val="00EE4010"/>
    <w:rsid w:val="00EF0D34"/>
    <w:rsid w:val="00EF308B"/>
    <w:rsid w:val="00EF3AD9"/>
    <w:rsid w:val="00EF44F6"/>
    <w:rsid w:val="00F03999"/>
    <w:rsid w:val="00F0620E"/>
    <w:rsid w:val="00F10A68"/>
    <w:rsid w:val="00F125DA"/>
    <w:rsid w:val="00F13AC6"/>
    <w:rsid w:val="00F172D9"/>
    <w:rsid w:val="00F205AA"/>
    <w:rsid w:val="00F21E7E"/>
    <w:rsid w:val="00F22FD2"/>
    <w:rsid w:val="00F2714C"/>
    <w:rsid w:val="00F30D2C"/>
    <w:rsid w:val="00F33AC2"/>
    <w:rsid w:val="00F344F1"/>
    <w:rsid w:val="00F371AA"/>
    <w:rsid w:val="00F379B1"/>
    <w:rsid w:val="00F37C87"/>
    <w:rsid w:val="00F422E0"/>
    <w:rsid w:val="00F578DB"/>
    <w:rsid w:val="00F649E6"/>
    <w:rsid w:val="00F65035"/>
    <w:rsid w:val="00F763E8"/>
    <w:rsid w:val="00F8029B"/>
    <w:rsid w:val="00F80302"/>
    <w:rsid w:val="00F80B7B"/>
    <w:rsid w:val="00F90FD1"/>
    <w:rsid w:val="00F92969"/>
    <w:rsid w:val="00F96DDE"/>
    <w:rsid w:val="00FA6475"/>
    <w:rsid w:val="00FB5340"/>
    <w:rsid w:val="00FB5437"/>
    <w:rsid w:val="00FC353B"/>
    <w:rsid w:val="00FC3EBE"/>
    <w:rsid w:val="00FC4AFF"/>
    <w:rsid w:val="00FC687D"/>
    <w:rsid w:val="00FE7EFE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47CAB"/>
  <w15:docId w15:val="{9595892C-2B12-42CA-8A0D-D146D7DC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51D43"/>
    <w:pPr>
      <w:widowControl/>
      <w:autoSpaceDE/>
      <w:autoSpaceDN/>
      <w:adjustRightInd/>
    </w:pPr>
    <w:rPr>
      <w:sz w:val="24"/>
    </w:rPr>
  </w:style>
  <w:style w:type="paragraph" w:styleId="31">
    <w:name w:val="Body Text 3"/>
    <w:basedOn w:val="a"/>
    <w:rsid w:val="00251D43"/>
    <w:pPr>
      <w:widowControl/>
      <w:autoSpaceDE/>
      <w:autoSpaceDN/>
      <w:adjustRightInd/>
      <w:jc w:val="both"/>
    </w:pPr>
    <w:rPr>
      <w:sz w:val="24"/>
    </w:rPr>
  </w:style>
  <w:style w:type="paragraph" w:customStyle="1" w:styleId="ConsPlusDocList">
    <w:name w:val="ConsPlusDocList"/>
    <w:next w:val="a"/>
    <w:rsid w:val="00AC10CB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a3">
    <w:name w:val="Содержимое таблицы"/>
    <w:basedOn w:val="a"/>
    <w:rsid w:val="00AC10CB"/>
    <w:pPr>
      <w:widowControl/>
      <w:suppressLineNumbers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Normal (Web)"/>
    <w:basedOn w:val="a"/>
    <w:link w:val="a5"/>
    <w:rsid w:val="00815F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F763E8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904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2"/>
      <w:szCs w:val="22"/>
    </w:rPr>
  </w:style>
  <w:style w:type="character" w:customStyle="1" w:styleId="HTML0">
    <w:name w:val="Стандартный HTML Знак"/>
    <w:link w:val="HTML"/>
    <w:rsid w:val="00690497"/>
    <w:rPr>
      <w:sz w:val="22"/>
      <w:szCs w:val="22"/>
      <w:lang w:val="ru-RU" w:eastAsia="ru-RU" w:bidi="ar-SA"/>
    </w:rPr>
  </w:style>
  <w:style w:type="character" w:customStyle="1" w:styleId="fill">
    <w:name w:val="fill"/>
    <w:rsid w:val="00690497"/>
    <w:rPr>
      <w:b/>
      <w:bCs/>
      <w:i/>
      <w:iCs/>
      <w:color w:val="FF0000"/>
    </w:rPr>
  </w:style>
  <w:style w:type="paragraph" w:customStyle="1" w:styleId="11">
    <w:name w:val="Абзац списка1"/>
    <w:basedOn w:val="a"/>
    <w:rsid w:val="00D768C9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768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D768C9"/>
    <w:rPr>
      <w:rFonts w:cs="Times New Roman"/>
    </w:rPr>
  </w:style>
  <w:style w:type="character" w:customStyle="1" w:styleId="a5">
    <w:name w:val="Обычный (Интернет) Знак"/>
    <w:link w:val="a4"/>
    <w:rsid w:val="00D72F06"/>
    <w:rPr>
      <w:sz w:val="24"/>
      <w:szCs w:val="24"/>
      <w:lang w:val="ru-RU" w:eastAsia="ru-RU" w:bidi="ar-SA"/>
    </w:rPr>
  </w:style>
  <w:style w:type="paragraph" w:styleId="a7">
    <w:name w:val="Normal Indent"/>
    <w:basedOn w:val="a"/>
    <w:semiHidden/>
    <w:rsid w:val="00025B44"/>
    <w:pPr>
      <w:widowControl/>
      <w:autoSpaceDE/>
      <w:autoSpaceDN/>
      <w:adjustRightInd/>
      <w:spacing w:line="360" w:lineRule="auto"/>
      <w:ind w:firstLine="624"/>
      <w:jc w:val="both"/>
    </w:pPr>
    <w:rPr>
      <w:sz w:val="28"/>
      <w:lang w:eastAsia="en-US"/>
    </w:rPr>
  </w:style>
  <w:style w:type="character" w:styleId="a8">
    <w:name w:val="Hyperlink"/>
    <w:uiPriority w:val="99"/>
    <w:rsid w:val="00427891"/>
    <w:rPr>
      <w:color w:val="0000FF"/>
      <w:u w:val="single"/>
    </w:rPr>
  </w:style>
  <w:style w:type="paragraph" w:customStyle="1" w:styleId="jscommentslistenhover">
    <w:name w:val="js_comments_listenhover"/>
    <w:basedOn w:val="a"/>
    <w:rsid w:val="00094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CF23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675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1364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7D0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970D0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0D0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70D0F"/>
    <w:rPr>
      <w:b/>
      <w:bCs/>
      <w:sz w:val="27"/>
      <w:szCs w:val="27"/>
    </w:rPr>
  </w:style>
  <w:style w:type="character" w:styleId="ac">
    <w:name w:val="Strong"/>
    <w:uiPriority w:val="22"/>
    <w:qFormat/>
    <w:rsid w:val="00970D0F"/>
    <w:rPr>
      <w:b/>
      <w:bCs/>
    </w:rPr>
  </w:style>
  <w:style w:type="character" w:customStyle="1" w:styleId="ad">
    <w:name w:val="Гипертекстовая ссылка"/>
    <w:uiPriority w:val="99"/>
    <w:rsid w:val="0016208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082">
              <w:marLeft w:val="0"/>
              <w:marRight w:val="0"/>
              <w:marTop w:val="311"/>
              <w:marBottom w:val="5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75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0263">
              <w:marLeft w:val="26"/>
              <w:marRight w:val="0"/>
              <w:marTop w:val="195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774">
              <w:marLeft w:val="0"/>
              <w:marRight w:val="130"/>
              <w:marTop w:val="130"/>
              <w:marBottom w:val="0"/>
              <w:divBdr>
                <w:top w:val="single" w:sz="4" w:space="0" w:color="C4C4C4"/>
                <w:left w:val="single" w:sz="4" w:space="19" w:color="C4C4C4"/>
                <w:bottom w:val="single" w:sz="4" w:space="0" w:color="C4C4C4"/>
                <w:right w:val="single" w:sz="4" w:space="0" w:color="C4C4C4"/>
              </w:divBdr>
            </w:div>
          </w:divsChild>
        </w:div>
        <w:div w:id="150774454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budgetnik.ru/npd-doc.aspx?npmid=99&amp;npid=542618106" TargetMode="External"/><Relationship Id="rId13" Type="http://schemas.openxmlformats.org/officeDocument/2006/relationships/hyperlink" Target="https://onlineovp2.consultant.ru/cgi/online.cgi?ref=9D8161AA42813FF2C5CEF20345109A18045E915A4D486592BF0D91A3DD55F1698951AD87C989255BD5FBE09DC5059F654393C4422B6702763792395C742FD69E8FDD4C43BB2402B726F43A412BD403E6C2A4E60AF36CdFR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budgetnik.ru/npd-doc.aspx?npmid=99&amp;npid=542618140" TargetMode="External"/><Relationship Id="rId12" Type="http://schemas.openxmlformats.org/officeDocument/2006/relationships/hyperlink" Target="https://onlineovp2.consultant.ru/cgi/online.cgi?ref=9D8161AA42813FF2C5CEF20345109A18045E915A4D486592BF0D91A3DD55F1698951AD87C989255BD5FAEA9CCA059C654393C4422B6702763792395C742FD69E8FDE4C43BB2402B726F03A402CD403E6C1ADE60AF36CdFR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budgetnik.ru/npd-doc.aspx?npmid=99&amp;npid=542618111" TargetMode="External"/><Relationship Id="rId11" Type="http://schemas.openxmlformats.org/officeDocument/2006/relationships/hyperlink" Target="https://e.budgetnik.ru/npd-doc.aspx?npmid=99&amp;npid=542618140" TargetMode="External"/><Relationship Id="rId5" Type="http://schemas.openxmlformats.org/officeDocument/2006/relationships/hyperlink" Target="https://e.budgetnik.ru/npd-doc.aspx?npmid=99&amp;npid=555944502" TargetMode="External"/><Relationship Id="rId15" Type="http://schemas.openxmlformats.org/officeDocument/2006/relationships/hyperlink" Target="https://normativ.kontur.ru/document?moduleId=1&amp;documentId=409666&amp;promocode=0957&amp;utm_source=yandex&amp;utm_medium=organic&amp;utm_campaign=content-link-buhonline&amp;utm_content=tag-buxuchet&amp;utm_term=pub19277&amp;utm_referrer=https%3a%2f%2fwww.yandex.ru" TargetMode="External"/><Relationship Id="rId10" Type="http://schemas.openxmlformats.org/officeDocument/2006/relationships/hyperlink" Target="https://e.budgetnik.ru/npd-doc.aspx?npmid=99&amp;npid=542618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budgetnik.ru/npd-doc.aspx?npmid=99&amp;npid=542619320" TargetMode="External"/><Relationship Id="rId14" Type="http://schemas.openxmlformats.org/officeDocument/2006/relationships/hyperlink" Target="http://ivo.garant.ru/document/redirect/4030941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№80»</vt:lpstr>
    </vt:vector>
  </TitlesOfParts>
  <Company>*</Company>
  <LinksUpToDate>false</LinksUpToDate>
  <CharactersWithSpaces>21797</CharactersWithSpaces>
  <SharedDoc>false</SharedDoc>
  <HLinks>
    <vt:vector size="66" baseType="variant">
      <vt:variant>
        <vt:i4>6160403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https://normativ.kontur.ru/document?moduleId=1&amp;documentId=409666&amp;promocode=0957&amp;utm_source=yandex&amp;utm_medium=organic&amp;utm_campaign=content-link-buhonline&amp;utm_content=tag-buxuchet&amp;utm_term=pub19277&amp;utm_referrer=https%3a%2f%2fwww.yandex.ru</vt:lpwstr>
      </vt:variant>
      <vt:variant>
        <vt:lpwstr/>
      </vt:variant>
      <vt:variant>
        <vt:i4>3145845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http://ivo.garant.ru/document/redirect/403094154/0</vt:lpwstr>
      </vt:variant>
      <vt:variant>
        <vt:lpwstr/>
      </vt:variant>
      <vt:variant>
        <vt:i4>5177425</vt:i4>
      </vt:variant>
      <vt:variant>
        <vt:i4>24</vt:i4>
      </vt:variant>
      <vt:variant>
        <vt:i4>0</vt:i4>
      </vt:variant>
      <vt:variant>
        <vt:i4>5</vt:i4>
      </vt:variant>
      <vt:variant>
        <vt:lpwstr>https://onlineovp2.consultant.ru/cgi/online.cgi?ref=9D8161AA42813FF2C5CEF20345109A18045E915A4D486592BF0D91A3DD55F1698951AD87C989255BD5FBE09DC5059F654393C4422B6702763792395C742FD69E8FDD4C43BB2402B726F43A412BD403E6C2A4E60AF36CdFRFM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https://onlineovp2.consultant.ru/cgi/online.cgi?ref=9D8161AA42813FF2C5CEF20345109A18045E915A4D486592BF0D91A3DD55F1698951AD87C989255BD5FAEA9CCA059C654393C4422B6702763792395C742FD69E8FDE4C43BB2402B726F03A402CD403E6C1ADE60AF36CdFRFM</vt:lpwstr>
      </vt:variant>
      <vt:variant>
        <vt:lpwstr/>
      </vt:variant>
      <vt:variant>
        <vt:i4>6357090</vt:i4>
      </vt:variant>
      <vt:variant>
        <vt:i4>18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6684768</vt:i4>
      </vt:variant>
      <vt:variant>
        <vt:i4>12</vt:i4>
      </vt:variant>
      <vt:variant>
        <vt:i4>0</vt:i4>
      </vt:variant>
      <vt:variant>
        <vt:i4>5</vt:i4>
      </vt:variant>
      <vt:variant>
        <vt:lpwstr>https://e.budgetnik.ru/npd-doc.aspx?npmid=99&amp;npid=542619320</vt:lpwstr>
      </vt:variant>
      <vt:variant>
        <vt:lpwstr/>
      </vt:variant>
      <vt:variant>
        <vt:i4>6619234</vt:i4>
      </vt:variant>
      <vt:variant>
        <vt:i4>9</vt:i4>
      </vt:variant>
      <vt:variant>
        <vt:i4>0</vt:i4>
      </vt:variant>
      <vt:variant>
        <vt:i4>5</vt:i4>
      </vt:variant>
      <vt:variant>
        <vt:lpwstr>https://e.budgetnik.ru/npd-doc.aspx?npmid=99&amp;npid=542618106</vt:lpwstr>
      </vt:variant>
      <vt:variant>
        <vt:lpwstr/>
      </vt:variant>
      <vt:variant>
        <vt:i4>6357090</vt:i4>
      </vt:variant>
      <vt:variant>
        <vt:i4>6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https://e.budgetnik.ru/npd-doc.aspx?npmid=99&amp;npid=542618111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https://e.budgetnik.ru/npd-doc.aspx?npmid=99&amp;npid=555944502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№80»</dc:title>
  <dc:creator>*</dc:creator>
  <cp:lastModifiedBy>Татьяна Ершова</cp:lastModifiedBy>
  <cp:revision>6</cp:revision>
  <cp:lastPrinted>2023-03-13T05:44:00Z</cp:lastPrinted>
  <dcterms:created xsi:type="dcterms:W3CDTF">2023-01-27T07:59:00Z</dcterms:created>
  <dcterms:modified xsi:type="dcterms:W3CDTF">2023-03-13T05:55:00Z</dcterms:modified>
</cp:coreProperties>
</file>